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48" w:rsidRPr="001A182D" w:rsidRDefault="00823B48" w:rsidP="001A182D">
      <w:pPr>
        <w:pStyle w:val="TITLU"/>
      </w:pPr>
      <w:r w:rsidRPr="001A182D">
        <w:t xml:space="preserve">ANEXA </w:t>
      </w:r>
      <w:r w:rsidR="00B501F3">
        <w:t>nr. 1 – DescrierEA</w:t>
      </w:r>
      <w:r w:rsidR="00C324D3">
        <w:t xml:space="preserve"> sumară a</w:t>
      </w:r>
      <w:r w:rsidR="00F21CA8">
        <w:t xml:space="preserve"> INVESTIȚIEI ȘI DETALIEREA INDICATORILOR TEHNICO-ECONOMICI</w:t>
      </w:r>
      <w:r w:rsidR="00B501F3">
        <w:t xml:space="preserve"> </w:t>
      </w:r>
    </w:p>
    <w:p w:rsidR="00C9599E" w:rsidRPr="001A182D" w:rsidRDefault="00C9599E" w:rsidP="001A182D">
      <w:pPr>
        <w:pStyle w:val="TITLU"/>
      </w:pPr>
    </w:p>
    <w:p w:rsidR="00823B48" w:rsidRPr="007353E4" w:rsidRDefault="00823B48" w:rsidP="009D34D4">
      <w:pPr>
        <w:spacing w:line="240" w:lineRule="auto"/>
        <w:rPr>
          <w:rFonts w:cs="Arial"/>
        </w:rPr>
      </w:pPr>
      <w:r w:rsidRPr="007353E4">
        <w:rPr>
          <w:rFonts w:cs="Arial"/>
        </w:rPr>
        <w:t>1.Date generale:</w:t>
      </w:r>
    </w:p>
    <w:bookmarkStart w:id="0" w:name="do|ax2|pt1|pa1"/>
    <w:p w:rsidR="001A182D" w:rsidRPr="007353E4" w:rsidRDefault="003D3BB8" w:rsidP="001A182D">
      <w:pPr>
        <w:spacing w:line="240" w:lineRule="auto"/>
        <w:jc w:val="both"/>
        <w:rPr>
          <w:rFonts w:cs="Arial"/>
        </w:rPr>
      </w:pPr>
      <w:r w:rsidRPr="007353E4">
        <w:rPr>
          <w:rFonts w:cs="Arial"/>
        </w:rPr>
        <w:fldChar w:fldCharType="begin"/>
      </w:r>
      <w:r w:rsidR="00823B48" w:rsidRPr="007353E4">
        <w:rPr>
          <w:rFonts w:cs="Arial"/>
        </w:rPr>
        <w:instrText xml:space="preserve"> HYPERLINK "file:///C:\\Documents%20and%20Settings\\investitii16\\Sintact%202.0\\cache\\Legislatie\\temp\\00121291.HTM" \l "#" </w:instrText>
      </w:r>
      <w:r w:rsidRPr="007353E4">
        <w:rPr>
          <w:rFonts w:cs="Arial"/>
        </w:rPr>
        <w:fldChar w:fldCharType="end"/>
      </w:r>
      <w:bookmarkEnd w:id="0"/>
      <w:r w:rsidR="00823B48" w:rsidRPr="007353E4">
        <w:rPr>
          <w:rFonts w:cs="Arial"/>
        </w:rPr>
        <w:t xml:space="preserve">Obiectiv de investiţii:  </w:t>
      </w:r>
      <w:bookmarkStart w:id="1" w:name="do|ax2|pt1|pa2"/>
      <w:r w:rsidR="001A182D" w:rsidRPr="007353E4">
        <w:rPr>
          <w:rFonts w:cs="Arial"/>
          <w:b/>
        </w:rPr>
        <w:t xml:space="preserve">„Montare şi alimentare cu energie electrică staţii de încărcare maşini electrice în cadrul Proiectului </w:t>
      </w:r>
      <w:r w:rsidR="001A182D" w:rsidRPr="007353E4">
        <w:rPr>
          <w:rFonts w:cs="Arial"/>
          <w:b/>
          <w:i/>
          <w:iCs/>
        </w:rPr>
        <w:t>„Elaborarea/actualizarea în format GIS a documentaţiilor de amenajare a teritoriului şi de planificare urbană. Elaborarea şi actualizarea în format GIS a documentaţiei de urbanism Plan Urbanistic General Municipiul Baia Mare + 46 de stații de încăcare auto",</w:t>
      </w:r>
      <w:r w:rsidR="001A182D" w:rsidRPr="007353E4">
        <w:rPr>
          <w:rFonts w:cs="Arial"/>
          <w:b/>
        </w:rPr>
        <w:t xml:space="preserve">  finanţat prin Planul Național de Redresare și Rezilienţă, Componenta C10 – Fondul Local - contract nr. 131663/21.11.2022 - cod C10-I4-159 si C10-I1.3”</w:t>
      </w:r>
    </w:p>
    <w:p w:rsidR="00823B48" w:rsidRPr="007353E4" w:rsidRDefault="003D3BB8" w:rsidP="009D34D4">
      <w:pPr>
        <w:spacing w:line="240" w:lineRule="auto"/>
        <w:jc w:val="both"/>
        <w:rPr>
          <w:rFonts w:cs="Arial"/>
        </w:rPr>
      </w:pPr>
      <w:hyperlink r:id="rId7" w:anchor="#" w:history="1"/>
      <w:bookmarkEnd w:id="1"/>
      <w:r w:rsidR="00823B48" w:rsidRPr="007353E4">
        <w:rPr>
          <w:rFonts w:cs="Arial"/>
        </w:rPr>
        <w:t xml:space="preserve">Ordonator de credite: </w:t>
      </w:r>
      <w:r w:rsidR="009106E4" w:rsidRPr="007353E4">
        <w:rPr>
          <w:rFonts w:cs="Arial"/>
        </w:rPr>
        <w:t>Municipiul Baia Mare - Primăria municipiului Baia Mare</w:t>
      </w:r>
    </w:p>
    <w:bookmarkStart w:id="2" w:name="do|ax2|pt1|pa3"/>
    <w:p w:rsidR="00823B48" w:rsidRPr="007353E4" w:rsidRDefault="003D3BB8" w:rsidP="009D34D4">
      <w:pPr>
        <w:spacing w:line="240" w:lineRule="auto"/>
        <w:rPr>
          <w:rFonts w:cs="Arial"/>
        </w:rPr>
      </w:pPr>
      <w:r w:rsidRPr="007353E4">
        <w:rPr>
          <w:rFonts w:cs="Arial"/>
        </w:rPr>
        <w:fldChar w:fldCharType="begin"/>
      </w:r>
      <w:r w:rsidR="00823B48" w:rsidRPr="007353E4">
        <w:rPr>
          <w:rFonts w:cs="Arial"/>
        </w:rPr>
        <w:instrText xml:space="preserve"> HYPERLINK "file:///C:\\Documents%20and%20Settings\\investitii16\\Sintact%202.0\\cache\\Legislatie\\temp\\00121291.HTM" \l "#" </w:instrText>
      </w:r>
      <w:r w:rsidRPr="007353E4">
        <w:rPr>
          <w:rFonts w:cs="Arial"/>
        </w:rPr>
        <w:fldChar w:fldCharType="end"/>
      </w:r>
      <w:bookmarkEnd w:id="2"/>
      <w:r w:rsidR="00823B48" w:rsidRPr="007353E4">
        <w:rPr>
          <w:rFonts w:cs="Arial"/>
        </w:rPr>
        <w:t>Beneficiar : Municipiul Baia Mare</w:t>
      </w:r>
    </w:p>
    <w:bookmarkStart w:id="3" w:name="do|ax2|pt1|pa4"/>
    <w:p w:rsidR="00214062" w:rsidRPr="007353E4" w:rsidRDefault="003D3BB8" w:rsidP="009D34D4">
      <w:pPr>
        <w:spacing w:line="240" w:lineRule="auto"/>
        <w:rPr>
          <w:rFonts w:cs="Arial"/>
        </w:rPr>
      </w:pPr>
      <w:r w:rsidRPr="007353E4">
        <w:rPr>
          <w:rFonts w:cs="Arial"/>
        </w:rPr>
        <w:fldChar w:fldCharType="begin"/>
      </w:r>
      <w:r w:rsidR="00823B48" w:rsidRPr="007353E4">
        <w:rPr>
          <w:rFonts w:cs="Arial"/>
        </w:rPr>
        <w:instrText xml:space="preserve"> HYPERLINK "file:///C:\\Documents%20and%20Settings\\investitii16\\Sintact%202.0\\cache\\Legislatie\\temp\\00121291.HTM" \l "#" </w:instrText>
      </w:r>
      <w:r w:rsidRPr="007353E4">
        <w:rPr>
          <w:rFonts w:cs="Arial"/>
        </w:rPr>
        <w:fldChar w:fldCharType="end"/>
      </w:r>
      <w:bookmarkEnd w:id="3"/>
      <w:r w:rsidR="00823B48" w:rsidRPr="007353E4">
        <w:rPr>
          <w:rFonts w:cs="Arial"/>
        </w:rPr>
        <w:t xml:space="preserve">Proiectant </w:t>
      </w:r>
      <w:r w:rsidR="00E4618F" w:rsidRPr="007353E4">
        <w:rPr>
          <w:rFonts w:cs="Arial"/>
        </w:rPr>
        <w:t>general</w:t>
      </w:r>
      <w:r w:rsidR="00823B48" w:rsidRPr="007353E4">
        <w:rPr>
          <w:rFonts w:cs="Arial"/>
        </w:rPr>
        <w:t xml:space="preserve">: </w:t>
      </w:r>
      <w:bookmarkStart w:id="4" w:name="do|ax2|pt1|pa5"/>
      <w:r w:rsidR="001A182D" w:rsidRPr="007353E4">
        <w:rPr>
          <w:rFonts w:cs="Arial"/>
          <w:bCs/>
        </w:rPr>
        <w:t>S.C. VEST ENERGOLUX S.R.L Baia Mare</w:t>
      </w:r>
    </w:p>
    <w:p w:rsidR="00915A3F" w:rsidRPr="007353E4" w:rsidRDefault="003D3BB8" w:rsidP="00915A3F">
      <w:pPr>
        <w:jc w:val="both"/>
        <w:rPr>
          <w:rFonts w:cs="Arial"/>
        </w:rPr>
      </w:pPr>
      <w:hyperlink r:id="rId8" w:anchor="#" w:history="1"/>
      <w:bookmarkEnd w:id="4"/>
      <w:r w:rsidR="00823B48" w:rsidRPr="007353E4">
        <w:rPr>
          <w:rFonts w:cs="Arial"/>
        </w:rPr>
        <w:t xml:space="preserve">Proiect nr. </w:t>
      </w:r>
      <w:bookmarkStart w:id="5" w:name="do|ax2|pt1|pa6"/>
      <w:r w:rsidR="001A182D" w:rsidRPr="007353E4">
        <w:rPr>
          <w:rFonts w:cs="Arial"/>
        </w:rPr>
        <w:t>353/2024</w:t>
      </w:r>
      <w:r w:rsidR="00CF1F28" w:rsidRPr="007353E4">
        <w:rPr>
          <w:rFonts w:cs="Arial"/>
        </w:rPr>
        <w:t>,</w:t>
      </w:r>
      <w:r w:rsidR="00915A3F" w:rsidRPr="007353E4">
        <w:rPr>
          <w:rFonts w:eastAsia="Calibri" w:cs="Arial"/>
          <w:b/>
          <w:bCs/>
          <w:spacing w:val="0"/>
          <w:kern w:val="0"/>
          <w:lang w:val="en-US" w:eastAsia="en-US"/>
        </w:rPr>
        <w:t xml:space="preserve"> </w:t>
      </w:r>
      <w:r w:rsidR="00915A3F" w:rsidRPr="007353E4">
        <w:rPr>
          <w:rFonts w:cs="Arial"/>
        </w:rPr>
        <w:t>faza: Proiect tehnic</w:t>
      </w:r>
    </w:p>
    <w:p w:rsidR="00823B48" w:rsidRPr="007353E4" w:rsidRDefault="003D3BB8" w:rsidP="009D34D4">
      <w:pPr>
        <w:spacing w:line="240" w:lineRule="auto"/>
        <w:rPr>
          <w:rFonts w:cs="Arial"/>
        </w:rPr>
      </w:pPr>
      <w:hyperlink r:id="rId9" w:anchor="#" w:history="1"/>
      <w:bookmarkEnd w:id="5"/>
      <w:r w:rsidR="00823B48" w:rsidRPr="007353E4">
        <w:rPr>
          <w:rFonts w:cs="Arial"/>
        </w:rPr>
        <w:t>Amplasamentul obiectivului: Intravilan MUNICIPIUL BAIA MARE</w:t>
      </w:r>
    </w:p>
    <w:p w:rsidR="00312CAA" w:rsidRPr="007353E4" w:rsidRDefault="00312CAA" w:rsidP="009D34D4">
      <w:pPr>
        <w:spacing w:line="240" w:lineRule="auto"/>
        <w:rPr>
          <w:rFonts w:cs="Arial"/>
        </w:rPr>
      </w:pPr>
    </w:p>
    <w:tbl>
      <w:tblPr>
        <w:tblW w:w="9511" w:type="dxa"/>
        <w:tblInd w:w="95" w:type="dxa"/>
        <w:tblLook w:val="04A0"/>
      </w:tblPr>
      <w:tblGrid>
        <w:gridCol w:w="494"/>
        <w:gridCol w:w="4241"/>
        <w:gridCol w:w="960"/>
        <w:gridCol w:w="1886"/>
        <w:gridCol w:w="1985"/>
      </w:tblGrid>
      <w:tr w:rsidR="001A182D" w:rsidRPr="007353E4" w:rsidTr="007353E4">
        <w:trPr>
          <w:trHeight w:val="1388"/>
        </w:trPr>
        <w:tc>
          <w:tcPr>
            <w:tcW w:w="4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Nr. crt.</w:t>
            </w:r>
          </w:p>
        </w:tc>
        <w:tc>
          <w:tcPr>
            <w:tcW w:w="4241" w:type="dxa"/>
            <w:tcBorders>
              <w:top w:val="single" w:sz="8" w:space="0" w:color="auto"/>
              <w:left w:val="nil"/>
              <w:bottom w:val="single" w:sz="8"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Amplasament / strada</w:t>
            </w:r>
          </w:p>
        </w:tc>
        <w:tc>
          <w:tcPr>
            <w:tcW w:w="960" w:type="dxa"/>
            <w:tcBorders>
              <w:top w:val="single" w:sz="8" w:space="0" w:color="auto"/>
              <w:left w:val="nil"/>
              <w:bottom w:val="single" w:sz="8" w:space="0" w:color="auto"/>
              <w:right w:val="nil"/>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C.F.</w:t>
            </w:r>
          </w:p>
        </w:tc>
        <w:tc>
          <w:tcPr>
            <w:tcW w:w="188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Tip 1-Statie de reîncărcare vehicule electrice  Pc.c.=≥50 kW, Pc.a.=22 kW</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Tip 2-Statie de reîncărcare vehicule electrice Pc.a.=2x22 Kw (reglata din soft la 2x11 Kw)</w:t>
            </w:r>
          </w:p>
        </w:tc>
      </w:tr>
      <w:tr w:rsidR="001A182D" w:rsidRPr="007353E4" w:rsidTr="007353E4">
        <w:trPr>
          <w:trHeight w:val="345"/>
        </w:trPr>
        <w:tc>
          <w:tcPr>
            <w:tcW w:w="439" w:type="dxa"/>
            <w:tcBorders>
              <w:top w:val="nil"/>
              <w:left w:val="single" w:sz="8" w:space="0" w:color="auto"/>
              <w:bottom w:val="single" w:sz="4" w:space="0" w:color="auto"/>
              <w:right w:val="single" w:sz="4"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Petofi Șandor – Colegiul de Arte</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115724</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Barajului – Complex alimentar</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128375</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3</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1 Mai – Piața Cetății</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119173</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615"/>
        </w:trPr>
        <w:tc>
          <w:tcPr>
            <w:tcW w:w="439" w:type="dxa"/>
            <w:tcBorders>
              <w:top w:val="nil"/>
              <w:left w:val="single" w:sz="8" w:space="0" w:color="auto"/>
              <w:bottom w:val="single" w:sz="4" w:space="0" w:color="auto"/>
              <w:right w:val="single" w:sz="4"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4</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M.Eminescu – vis a vis Școala S.Bărnuțiu</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123721</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5</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xml:space="preserve">Str. Crișan Teatru Municipal </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119255</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6</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Școlii – Serv. Pașapoarte</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132771</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7</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Cuza Vodă – magazin Vârsteana</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124916</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8</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xml:space="preserve">Str. Petru Maior </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132558</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9</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George Coșbuc - Atrium</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132544</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10</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George Enescu – bloc 4</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132560</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Bd. Republicii –Salvați Familia</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116629</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Pășunii –bloc 5</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123716</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r>
      <w:tr w:rsidR="001A182D" w:rsidRPr="007353E4" w:rsidTr="007353E4">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Bd. Unirii BCR</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123898  102681</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14</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Victoriei- Stadion A.Vlaicu</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134836</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15</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Minerilor Casa Căsătoriilor</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119830</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16</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Pta.Revolutiei, Cinema Dacia</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119825</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17</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Culturii Aris</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133550   121775</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000000" w:fill="FFFFFF"/>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3</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18</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Culturii OJT</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123772</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19</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Victoriei Universitate</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118295</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20</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Garii</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119367</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21</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bl.Regele Ferdinand (str.Granicerilor)</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135502</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57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lastRenderedPageBreak/>
              <w:t>22</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str.M.Eminescu (Pta. Obor)</w:t>
            </w:r>
          </w:p>
        </w:tc>
        <w:tc>
          <w:tcPr>
            <w:tcW w:w="960"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104088  123721</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23</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 Pasunii, bloc.4</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123729</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24</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str.Ioan Slavici</w:t>
            </w:r>
          </w:p>
        </w:tc>
        <w:tc>
          <w:tcPr>
            <w:tcW w:w="960" w:type="dxa"/>
            <w:tcBorders>
              <w:top w:val="nil"/>
              <w:left w:val="nil"/>
              <w:bottom w:val="single" w:sz="4" w:space="0" w:color="auto"/>
              <w:right w:val="single" w:sz="4" w:space="0" w:color="auto"/>
            </w:tcBorders>
            <w:shd w:val="clear" w:color="000000" w:fill="FFFFFF"/>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105330</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w:t>
            </w:r>
          </w:p>
        </w:tc>
      </w:tr>
      <w:tr w:rsidR="001A182D" w:rsidRPr="007353E4" w:rsidTr="007353E4">
        <w:trPr>
          <w:trHeight w:val="30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25</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str.Fabricii</w:t>
            </w:r>
          </w:p>
        </w:tc>
        <w:tc>
          <w:tcPr>
            <w:tcW w:w="960" w:type="dxa"/>
            <w:tcBorders>
              <w:top w:val="nil"/>
              <w:left w:val="nil"/>
              <w:bottom w:val="single" w:sz="4" w:space="0" w:color="auto"/>
              <w:right w:val="single" w:sz="4" w:space="0" w:color="auto"/>
            </w:tcBorders>
            <w:shd w:val="clear" w:color="auto" w:fill="auto"/>
            <w:noWrap/>
            <w:vAlign w:val="center"/>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135158</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r>
      <w:tr w:rsidR="001A182D" w:rsidRPr="007353E4" w:rsidTr="007353E4">
        <w:trPr>
          <w:trHeight w:val="510"/>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TOTAL Tip 1-Statie de reîncărcare vehicule electrice  Pc.c.=≥50 kW, Pc.a.=22 kW</w:t>
            </w:r>
          </w:p>
        </w:tc>
        <w:tc>
          <w:tcPr>
            <w:tcW w:w="960"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16</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r>
      <w:tr w:rsidR="001A182D" w:rsidRPr="007353E4" w:rsidTr="007353E4">
        <w:trPr>
          <w:trHeight w:val="76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w:t>
            </w:r>
          </w:p>
        </w:tc>
        <w:tc>
          <w:tcPr>
            <w:tcW w:w="4241" w:type="dxa"/>
            <w:tcBorders>
              <w:top w:val="nil"/>
              <w:left w:val="nil"/>
              <w:bottom w:val="single" w:sz="4" w:space="0" w:color="auto"/>
              <w:right w:val="single" w:sz="4" w:space="0" w:color="auto"/>
            </w:tcBorders>
            <w:shd w:val="clear" w:color="auto" w:fill="auto"/>
            <w:vAlign w:val="center"/>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TOTAL Tip 2-Statie de reîncărcare vehicule electrice Pc.a.=2x22 Kw (reglata din soft la 2x11 Kw)</w:t>
            </w:r>
          </w:p>
        </w:tc>
        <w:tc>
          <w:tcPr>
            <w:tcW w:w="960"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w:t>
            </w:r>
          </w:p>
        </w:tc>
        <w:tc>
          <w:tcPr>
            <w:tcW w:w="1886" w:type="dxa"/>
            <w:tcBorders>
              <w:top w:val="nil"/>
              <w:left w:val="nil"/>
              <w:bottom w:val="single" w:sz="4" w:space="0" w:color="auto"/>
              <w:right w:val="single" w:sz="4"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 </w:t>
            </w:r>
          </w:p>
        </w:tc>
        <w:tc>
          <w:tcPr>
            <w:tcW w:w="1985" w:type="dxa"/>
            <w:tcBorders>
              <w:top w:val="nil"/>
              <w:left w:val="nil"/>
              <w:bottom w:val="single" w:sz="4" w:space="0" w:color="auto"/>
              <w:right w:val="single" w:sz="8" w:space="0" w:color="auto"/>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30</w:t>
            </w:r>
          </w:p>
        </w:tc>
      </w:tr>
      <w:tr w:rsidR="001A182D" w:rsidRPr="007353E4" w:rsidTr="007353E4">
        <w:trPr>
          <w:trHeight w:val="315"/>
        </w:trPr>
        <w:tc>
          <w:tcPr>
            <w:tcW w:w="439" w:type="dxa"/>
            <w:tcBorders>
              <w:top w:val="nil"/>
              <w:left w:val="single" w:sz="8" w:space="0" w:color="auto"/>
              <w:bottom w:val="single" w:sz="8" w:space="0" w:color="auto"/>
              <w:right w:val="single" w:sz="4" w:space="0" w:color="auto"/>
            </w:tcBorders>
            <w:shd w:val="clear" w:color="auto" w:fill="auto"/>
            <w:noWrap/>
            <w:vAlign w:val="bottom"/>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w:t>
            </w:r>
          </w:p>
        </w:tc>
        <w:tc>
          <w:tcPr>
            <w:tcW w:w="4241" w:type="dxa"/>
            <w:tcBorders>
              <w:top w:val="nil"/>
              <w:left w:val="nil"/>
              <w:bottom w:val="single" w:sz="8" w:space="0" w:color="auto"/>
              <w:right w:val="single" w:sz="4" w:space="0" w:color="auto"/>
            </w:tcBorders>
            <w:shd w:val="clear" w:color="auto" w:fill="auto"/>
            <w:noWrap/>
            <w:vAlign w:val="bottom"/>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TOTAL GENERAL</w:t>
            </w:r>
          </w:p>
        </w:tc>
        <w:tc>
          <w:tcPr>
            <w:tcW w:w="960" w:type="dxa"/>
            <w:tcBorders>
              <w:top w:val="nil"/>
              <w:left w:val="nil"/>
              <w:bottom w:val="single" w:sz="8" w:space="0" w:color="auto"/>
              <w:right w:val="single" w:sz="4" w:space="0" w:color="auto"/>
            </w:tcBorders>
            <w:shd w:val="clear" w:color="auto" w:fill="auto"/>
            <w:noWrap/>
            <w:vAlign w:val="bottom"/>
            <w:hideMark/>
          </w:tcPr>
          <w:p w:rsidR="001A182D" w:rsidRPr="007353E4" w:rsidRDefault="001A182D" w:rsidP="001A182D">
            <w:pPr>
              <w:spacing w:line="240" w:lineRule="auto"/>
              <w:rPr>
                <w:rFonts w:cs="Arial"/>
                <w:color w:val="000000"/>
                <w:spacing w:val="0"/>
                <w:kern w:val="0"/>
                <w:lang w:val="en-US" w:eastAsia="en-US"/>
              </w:rPr>
            </w:pPr>
            <w:r w:rsidRPr="007353E4">
              <w:rPr>
                <w:rFonts w:cs="Arial"/>
                <w:color w:val="000000"/>
                <w:spacing w:val="0"/>
                <w:kern w:val="0"/>
                <w:lang w:val="en-US" w:eastAsia="en-US"/>
              </w:rPr>
              <w:t> </w:t>
            </w:r>
          </w:p>
        </w:tc>
        <w:tc>
          <w:tcPr>
            <w:tcW w:w="3871" w:type="dxa"/>
            <w:gridSpan w:val="2"/>
            <w:tcBorders>
              <w:top w:val="single" w:sz="4" w:space="0" w:color="auto"/>
              <w:left w:val="nil"/>
              <w:bottom w:val="single" w:sz="8" w:space="0" w:color="auto"/>
              <w:right w:val="single" w:sz="8" w:space="0" w:color="000000"/>
            </w:tcBorders>
            <w:shd w:val="clear" w:color="auto" w:fill="auto"/>
            <w:noWrap/>
            <w:vAlign w:val="bottom"/>
            <w:hideMark/>
          </w:tcPr>
          <w:p w:rsidR="001A182D" w:rsidRPr="007353E4" w:rsidRDefault="001A182D" w:rsidP="001A182D">
            <w:pPr>
              <w:spacing w:line="240" w:lineRule="auto"/>
              <w:jc w:val="center"/>
              <w:rPr>
                <w:rFonts w:cs="Arial"/>
                <w:color w:val="000000"/>
                <w:spacing w:val="0"/>
                <w:kern w:val="0"/>
                <w:lang w:val="en-US" w:eastAsia="en-US"/>
              </w:rPr>
            </w:pPr>
            <w:r w:rsidRPr="007353E4">
              <w:rPr>
                <w:rFonts w:cs="Arial"/>
                <w:color w:val="000000"/>
                <w:spacing w:val="0"/>
                <w:kern w:val="0"/>
                <w:lang w:val="en-US" w:eastAsia="en-US"/>
              </w:rPr>
              <w:t>46</w:t>
            </w:r>
          </w:p>
        </w:tc>
      </w:tr>
    </w:tbl>
    <w:p w:rsidR="00312CAA" w:rsidRPr="007353E4" w:rsidRDefault="00312CAA" w:rsidP="009D34D4">
      <w:pPr>
        <w:spacing w:line="240" w:lineRule="auto"/>
        <w:rPr>
          <w:rFonts w:cs="Arial"/>
        </w:rPr>
      </w:pPr>
    </w:p>
    <w:p w:rsidR="00823B48" w:rsidRPr="007353E4" w:rsidRDefault="00823B48" w:rsidP="009D34D4">
      <w:pPr>
        <w:spacing w:line="240" w:lineRule="auto"/>
        <w:rPr>
          <w:rFonts w:cs="Arial"/>
        </w:rPr>
      </w:pPr>
      <w:r w:rsidRPr="007353E4">
        <w:rPr>
          <w:rFonts w:cs="Arial"/>
        </w:rPr>
        <w:t>2.Indicatorii tehnico-economici:</w:t>
      </w:r>
    </w:p>
    <w:p w:rsidR="00915A3F" w:rsidRPr="007353E4" w:rsidRDefault="00823B48" w:rsidP="00915A3F">
      <w:pPr>
        <w:rPr>
          <w:rFonts w:cs="Arial"/>
        </w:rPr>
      </w:pPr>
      <w:r w:rsidRPr="007353E4">
        <w:rPr>
          <w:rFonts w:cs="Arial"/>
        </w:rPr>
        <w:t xml:space="preserve">2.1.Valoarea totală a investiţiei : </w:t>
      </w:r>
      <w:bookmarkStart w:id="6" w:name="do|ax2|pt2|sp2.2."/>
      <w:r w:rsidR="001A182D" w:rsidRPr="007353E4">
        <w:rPr>
          <w:rFonts w:cs="Arial"/>
          <w:bCs/>
        </w:rPr>
        <w:t>9.574.860,88</w:t>
      </w:r>
      <w:r w:rsidR="00915A3F" w:rsidRPr="007353E4">
        <w:rPr>
          <w:rFonts w:cs="Arial"/>
        </w:rPr>
        <w:t xml:space="preserve"> lei TVA inclus</w:t>
      </w:r>
    </w:p>
    <w:p w:rsidR="00915A3F" w:rsidRPr="007353E4" w:rsidRDefault="00915A3F" w:rsidP="00915A3F">
      <w:pPr>
        <w:rPr>
          <w:rFonts w:cs="Arial"/>
        </w:rPr>
      </w:pPr>
      <w:r w:rsidRPr="007353E4">
        <w:rPr>
          <w:rFonts w:cs="Arial"/>
        </w:rPr>
        <w:t xml:space="preserve">                            Din care C+M: </w:t>
      </w:r>
      <w:r w:rsidR="001A182D" w:rsidRPr="007353E4">
        <w:rPr>
          <w:rFonts w:cs="Arial"/>
          <w:bCs/>
        </w:rPr>
        <w:t>1.685.033,27</w:t>
      </w:r>
      <w:r w:rsidRPr="007353E4">
        <w:rPr>
          <w:rFonts w:cs="Arial"/>
        </w:rPr>
        <w:t xml:space="preserve"> lei </w:t>
      </w:r>
    </w:p>
    <w:p w:rsidR="00A70F9E" w:rsidRPr="007353E4" w:rsidRDefault="00A70F9E" w:rsidP="009D34D4">
      <w:pPr>
        <w:spacing w:line="240" w:lineRule="auto"/>
        <w:rPr>
          <w:rFonts w:cs="Arial"/>
        </w:rPr>
      </w:pPr>
    </w:p>
    <w:p w:rsidR="00823B48" w:rsidRPr="007353E4" w:rsidRDefault="003D3BB8" w:rsidP="009D34D4">
      <w:pPr>
        <w:spacing w:line="240" w:lineRule="auto"/>
        <w:rPr>
          <w:rFonts w:cs="Arial"/>
        </w:rPr>
      </w:pPr>
      <w:hyperlink r:id="rId10" w:anchor="#" w:history="1"/>
      <w:bookmarkEnd w:id="6"/>
      <w:r w:rsidR="00823B48" w:rsidRPr="007353E4">
        <w:rPr>
          <w:rFonts w:cs="Arial"/>
        </w:rPr>
        <w:t>2.2.Cost specific :</w:t>
      </w:r>
    </w:p>
    <w:bookmarkStart w:id="7" w:name="do|ax2|pt2|sp2.3."/>
    <w:p w:rsidR="00DC4DE1" w:rsidRPr="007353E4" w:rsidRDefault="003D3BB8" w:rsidP="00DC4DE1">
      <w:pPr>
        <w:spacing w:line="240" w:lineRule="auto"/>
        <w:rPr>
          <w:rFonts w:cs="Arial"/>
        </w:rPr>
      </w:pPr>
      <w:r w:rsidRPr="007353E4">
        <w:rPr>
          <w:rFonts w:cs="Arial"/>
        </w:rPr>
        <w:fldChar w:fldCharType="begin"/>
      </w:r>
      <w:r w:rsidR="00823B48" w:rsidRPr="007353E4">
        <w:rPr>
          <w:rFonts w:cs="Arial"/>
        </w:rPr>
        <w:instrText xml:space="preserve"> HYPERLINK "file:///C:\\Documents%20and%20Settings\\investitii16\\Sintact%202.0\\cache\\Legislatie\\temp\\00121291.HTM" \l "#" </w:instrText>
      </w:r>
      <w:r w:rsidRPr="007353E4">
        <w:rPr>
          <w:rFonts w:cs="Arial"/>
        </w:rPr>
        <w:fldChar w:fldCharType="end"/>
      </w:r>
      <w:bookmarkEnd w:id="7"/>
      <w:r w:rsidR="00823B48" w:rsidRPr="007353E4">
        <w:rPr>
          <w:rFonts w:cs="Arial"/>
        </w:rPr>
        <w:t xml:space="preserve">2.3.Capacităţi: </w:t>
      </w:r>
    </w:p>
    <w:p w:rsidR="00312CAA" w:rsidRPr="007353E4" w:rsidRDefault="00312CAA" w:rsidP="00DC4DE1">
      <w:pPr>
        <w:spacing w:line="240" w:lineRule="auto"/>
        <w:rPr>
          <w:rFonts w:cs="Arial"/>
        </w:rPr>
      </w:pPr>
    </w:p>
    <w:p w:rsidR="001A182D" w:rsidRPr="007353E4" w:rsidRDefault="001A182D" w:rsidP="001A182D">
      <w:pPr>
        <w:pStyle w:val="Bodytext0"/>
        <w:shd w:val="clear" w:color="auto" w:fill="auto"/>
        <w:spacing w:line="240" w:lineRule="auto"/>
        <w:ind w:firstLine="708"/>
        <w:jc w:val="both"/>
        <w:rPr>
          <w:rFonts w:ascii="Arial" w:hAnsi="Arial" w:cs="Arial"/>
        </w:rPr>
      </w:pPr>
      <w:bookmarkStart w:id="8" w:name="do|ax2|pt2|sp2.4."/>
      <w:r w:rsidRPr="007353E4">
        <w:rPr>
          <w:rFonts w:ascii="Arial" w:hAnsi="Arial" w:cs="Arial"/>
        </w:rPr>
        <w:t>Investiț</w:t>
      </w:r>
      <w:proofErr w:type="gramStart"/>
      <w:r w:rsidRPr="007353E4">
        <w:rPr>
          <w:rFonts w:ascii="Arial" w:hAnsi="Arial" w:cs="Arial"/>
        </w:rPr>
        <w:t>ia  presupune</w:t>
      </w:r>
      <w:proofErr w:type="gramEnd"/>
      <w:r w:rsidRPr="007353E4">
        <w:rPr>
          <w:rFonts w:ascii="Arial" w:hAnsi="Arial" w:cs="Arial"/>
        </w:rPr>
        <w:t xml:space="preserve"> montarea a 46 statii de reincarcare autovehicule electrice cu cate 2 spatii de parcare aferente pentru fiecare si alimentarea acestora cu energie electrica din posturile de transformare invecinate. Alimentarea cu energie electrica si realizarea instalațiile de racordare la stațiile de incarnare vehicule electrice se realizează din posturile de transformare existente in apropierea amplasamentelor propuse, prin intermediul unor firide de racord rețea si a blocuri de măsură si protecție trifazate (BMPT), in conformitate cu avizele tehnice de racordare emise de DEER-Sucursala Baia Mare.</w:t>
      </w:r>
    </w:p>
    <w:p w:rsidR="001A182D" w:rsidRPr="007353E4" w:rsidRDefault="001A182D" w:rsidP="001A182D">
      <w:pPr>
        <w:pStyle w:val="Bodytext0"/>
        <w:shd w:val="clear" w:color="auto" w:fill="auto"/>
        <w:spacing w:line="240" w:lineRule="auto"/>
        <w:ind w:firstLine="0"/>
        <w:jc w:val="both"/>
        <w:rPr>
          <w:rFonts w:ascii="Arial" w:hAnsi="Arial" w:cs="Arial"/>
        </w:rPr>
      </w:pPr>
      <w:r w:rsidRPr="007353E4">
        <w:rPr>
          <w:rFonts w:ascii="Arial" w:hAnsi="Arial" w:cs="Arial"/>
        </w:rPr>
        <w:t xml:space="preserve">Stațiile de reincarcarea </w:t>
      </w:r>
      <w:proofErr w:type="gramStart"/>
      <w:r w:rsidRPr="007353E4">
        <w:rPr>
          <w:rFonts w:ascii="Arial" w:hAnsi="Arial" w:cs="Arial"/>
        </w:rPr>
        <w:t>a</w:t>
      </w:r>
      <w:proofErr w:type="gramEnd"/>
      <w:r w:rsidRPr="007353E4">
        <w:rPr>
          <w:rFonts w:ascii="Arial" w:hAnsi="Arial" w:cs="Arial"/>
        </w:rPr>
        <w:t xml:space="preserve"> autovehicolelor se alimentează din BMPT prin intermediul unei rețele electrice subterane.</w:t>
      </w:r>
    </w:p>
    <w:p w:rsidR="00312CAA" w:rsidRPr="007353E4" w:rsidRDefault="00312CAA" w:rsidP="00312CAA">
      <w:pPr>
        <w:autoSpaceDE w:val="0"/>
        <w:autoSpaceDN w:val="0"/>
        <w:adjustRightInd w:val="0"/>
        <w:spacing w:line="240" w:lineRule="auto"/>
        <w:jc w:val="both"/>
        <w:rPr>
          <w:rFonts w:eastAsia="Calibri" w:cs="Arial"/>
          <w:spacing w:val="0"/>
          <w:kern w:val="0"/>
          <w:lang w:val="en-US" w:eastAsia="en-US"/>
        </w:rPr>
      </w:pPr>
    </w:p>
    <w:p w:rsidR="00823B48" w:rsidRPr="007353E4" w:rsidRDefault="003D3BB8" w:rsidP="00312CAA">
      <w:pPr>
        <w:autoSpaceDE w:val="0"/>
        <w:autoSpaceDN w:val="0"/>
        <w:adjustRightInd w:val="0"/>
        <w:spacing w:line="240" w:lineRule="auto"/>
        <w:jc w:val="both"/>
        <w:rPr>
          <w:rFonts w:eastAsia="Calibri" w:cs="Arial"/>
          <w:spacing w:val="0"/>
          <w:kern w:val="0"/>
          <w:lang w:val="en-US" w:eastAsia="en-US"/>
        </w:rPr>
      </w:pPr>
      <w:hyperlink r:id="rId11" w:anchor="#" w:history="1"/>
      <w:bookmarkEnd w:id="8"/>
      <w:r w:rsidR="00823B48" w:rsidRPr="007353E4">
        <w:rPr>
          <w:rFonts w:cs="Arial"/>
        </w:rPr>
        <w:t xml:space="preserve">2.4.Durata de realizare a investiţiei : Durata de execuție </w:t>
      </w:r>
      <w:r w:rsidR="00830DA7" w:rsidRPr="007353E4">
        <w:rPr>
          <w:rFonts w:cs="Arial"/>
        </w:rPr>
        <w:t xml:space="preserve">a lucrarilor este de </w:t>
      </w:r>
      <w:r w:rsidR="00312CAA" w:rsidRPr="007353E4">
        <w:rPr>
          <w:rFonts w:cs="Arial"/>
        </w:rPr>
        <w:t>12</w:t>
      </w:r>
      <w:r w:rsidR="00830DA7" w:rsidRPr="007353E4">
        <w:rPr>
          <w:rFonts w:cs="Arial"/>
        </w:rPr>
        <w:t xml:space="preserve"> luni calendaristice</w:t>
      </w:r>
      <w:r w:rsidR="00823B48" w:rsidRPr="007353E4">
        <w:rPr>
          <w:rFonts w:cs="Arial"/>
        </w:rPr>
        <w:t>.</w:t>
      </w:r>
    </w:p>
    <w:p w:rsidR="00823B48" w:rsidRPr="007353E4" w:rsidRDefault="00823B48" w:rsidP="009D34D4">
      <w:pPr>
        <w:spacing w:line="240" w:lineRule="auto"/>
        <w:rPr>
          <w:rFonts w:cs="Arial"/>
        </w:rPr>
      </w:pPr>
    </w:p>
    <w:p w:rsidR="00823B48" w:rsidRPr="007353E4" w:rsidRDefault="00823B48" w:rsidP="009D34D4">
      <w:pPr>
        <w:spacing w:line="240" w:lineRule="auto"/>
        <w:rPr>
          <w:rFonts w:cs="Arial"/>
        </w:rPr>
      </w:pPr>
      <w:r w:rsidRPr="007353E4">
        <w:rPr>
          <w:rFonts w:cs="Arial"/>
        </w:rPr>
        <w:t>3.Necesitatea şi oportunitatea investiţiei:</w:t>
      </w:r>
    </w:p>
    <w:p w:rsidR="001A182D" w:rsidRPr="007353E4" w:rsidRDefault="001A182D" w:rsidP="001A182D">
      <w:pPr>
        <w:spacing w:line="240" w:lineRule="auto"/>
        <w:jc w:val="both"/>
        <w:rPr>
          <w:rFonts w:cs="Arial"/>
          <w:bCs/>
        </w:rPr>
      </w:pPr>
      <w:bookmarkStart w:id="9" w:name="do|ax2|pt3|pa1"/>
      <w:r w:rsidRPr="007353E4">
        <w:rPr>
          <w:rFonts w:cs="Arial"/>
        </w:rPr>
        <w:t>Municipiul Baia Mare este beneficiarul contractului de finantare nr.</w:t>
      </w:r>
      <w:r w:rsidRPr="007353E4">
        <w:rPr>
          <w:rFonts w:cs="Arial"/>
          <w:bCs/>
        </w:rPr>
        <w:t xml:space="preserve"> 131663/21.11.2022 - cod </w:t>
      </w:r>
    </w:p>
    <w:p w:rsidR="001A182D" w:rsidRPr="007353E4" w:rsidRDefault="001A182D" w:rsidP="001A182D">
      <w:pPr>
        <w:pStyle w:val="Bodytext20"/>
        <w:shd w:val="clear" w:color="auto" w:fill="auto"/>
        <w:spacing w:after="212" w:line="230" w:lineRule="exact"/>
        <w:ind w:right="160"/>
        <w:jc w:val="both"/>
        <w:rPr>
          <w:color w:val="000000"/>
          <w:sz w:val="20"/>
          <w:szCs w:val="20"/>
          <w:lang w:val="ro-RO" w:eastAsia="ro-RO" w:bidi="ro-RO"/>
        </w:rPr>
      </w:pPr>
      <w:proofErr w:type="gramStart"/>
      <w:r w:rsidRPr="007353E4">
        <w:rPr>
          <w:bCs/>
          <w:sz w:val="20"/>
          <w:szCs w:val="20"/>
        </w:rPr>
        <w:t>C10-I4-159 si C10-I1.3</w:t>
      </w:r>
      <w:r w:rsidRPr="007353E4">
        <w:rPr>
          <w:sz w:val="20"/>
          <w:szCs w:val="20"/>
        </w:rPr>
        <w:t xml:space="preserve">, </w:t>
      </w:r>
      <w:r w:rsidRPr="007353E4">
        <w:rPr>
          <w:bCs/>
          <w:sz w:val="20"/>
          <w:szCs w:val="20"/>
        </w:rPr>
        <w:t>finanţat prin Planul Național de Redresare și Rezilienţă, Componenta C10 – Fondul Local.</w:t>
      </w:r>
      <w:proofErr w:type="gramEnd"/>
      <w:r w:rsidRPr="007353E4">
        <w:rPr>
          <w:bCs/>
          <w:sz w:val="20"/>
          <w:szCs w:val="20"/>
        </w:rPr>
        <w:t xml:space="preserve"> </w:t>
      </w:r>
      <w:r w:rsidRPr="007353E4">
        <w:rPr>
          <w:color w:val="000000"/>
          <w:sz w:val="20"/>
          <w:szCs w:val="20"/>
          <w:lang w:val="ro-RO" w:eastAsia="ro-RO" w:bidi="ro-RO"/>
        </w:rPr>
        <w:t>Conform Ghidului specific PNRR 2022, componenta C10 - Fondul Local, Investiţia I.4, punctele de reîncărcare vehicule electrice, vor fi sprijinite activităţi/acţiuni specifice realizării de investiţii si dotări pentru dezvoltarea mobilităţii urbane verzi care se încadrează la codul 077 - Infrastructura de combustibili alternativi (100% Climate Tag şi 40% Environmental Tag).</w:t>
      </w:r>
    </w:p>
    <w:p w:rsidR="001A182D" w:rsidRPr="007353E4" w:rsidRDefault="001A182D" w:rsidP="001A182D">
      <w:pPr>
        <w:pStyle w:val="Bodytext20"/>
        <w:shd w:val="clear" w:color="auto" w:fill="auto"/>
        <w:spacing w:after="177" w:line="227" w:lineRule="exact"/>
        <w:ind w:right="160"/>
        <w:jc w:val="both"/>
        <w:rPr>
          <w:sz w:val="20"/>
          <w:szCs w:val="20"/>
        </w:rPr>
      </w:pPr>
      <w:r w:rsidRPr="007353E4">
        <w:rPr>
          <w:color w:val="000000"/>
          <w:sz w:val="20"/>
          <w:szCs w:val="20"/>
          <w:lang w:val="ro-RO" w:eastAsia="ro-RO" w:bidi="ro-RO"/>
        </w:rPr>
        <w:t>Această investiţie are ca scop îmbunătăţirea sistemului de transport, acesta devenind unul ecologic şi eficient, prietenos cu mediul, dar în acelaşi timp statornic şi tradiţional, asigurând un echilibru între valorificarea modurilor şi infrastructurii de transport tradiţionale cu necesitatea de modernizare şi asigurare a consumului eficient de resurse şi promovarea modurilor de transport nepoluante.</w:t>
      </w:r>
    </w:p>
    <w:p w:rsidR="007353E4" w:rsidRDefault="001A182D" w:rsidP="001A182D">
      <w:pPr>
        <w:pStyle w:val="Bodytext20"/>
        <w:shd w:val="clear" w:color="auto" w:fill="auto"/>
        <w:spacing w:line="230" w:lineRule="exact"/>
        <w:ind w:right="160"/>
        <w:jc w:val="both"/>
        <w:rPr>
          <w:color w:val="000000"/>
          <w:sz w:val="20"/>
          <w:szCs w:val="20"/>
          <w:lang w:val="ro-RO" w:eastAsia="ro-RO" w:bidi="ro-RO"/>
        </w:rPr>
      </w:pPr>
      <w:r w:rsidRPr="007353E4">
        <w:rPr>
          <w:color w:val="000000"/>
          <w:sz w:val="20"/>
          <w:szCs w:val="20"/>
          <w:lang w:val="ro-RO" w:eastAsia="ro-RO" w:bidi="ro-RO"/>
        </w:rPr>
        <w:t>Staţiile electrice vor fi puse la dispoziţia utilizatorilor interesaţi în mod deschis, transparent şi nediscriminatoriu, gratuit sau la un cost care va acoperi o fracţie modică din costurile de întreţinere şi mentenanţă pentru a asigura funcţionarea lor, pentru încurajarea achiziţiei şi utilizării vehiculelor</w:t>
      </w:r>
    </w:p>
    <w:p w:rsidR="001A182D" w:rsidRPr="007353E4" w:rsidRDefault="001A182D" w:rsidP="001A182D">
      <w:pPr>
        <w:pStyle w:val="Bodytext20"/>
        <w:shd w:val="clear" w:color="auto" w:fill="auto"/>
        <w:spacing w:line="230" w:lineRule="exact"/>
        <w:ind w:right="160"/>
        <w:jc w:val="both"/>
        <w:rPr>
          <w:sz w:val="20"/>
          <w:szCs w:val="20"/>
        </w:rPr>
      </w:pPr>
      <w:r w:rsidRPr="007353E4">
        <w:rPr>
          <w:color w:val="000000"/>
          <w:sz w:val="20"/>
          <w:szCs w:val="20"/>
          <w:lang w:val="ro-RO" w:eastAsia="ro-RO" w:bidi="ro-RO"/>
        </w:rPr>
        <w:t>nepoluante şi eficiente energetic.Se identifică astfel problema principală şi nevoia căreia trebuie să-i răspundă acest proiect : reducerea emisiilor de noxe la niveluri aceptabile şi posibil de atins prin tehnologiile noi electrice.</w:t>
      </w:r>
    </w:p>
    <w:p w:rsidR="00312CAA" w:rsidRDefault="00312CAA" w:rsidP="00312CAA">
      <w:pPr>
        <w:pStyle w:val="Bodytext0"/>
        <w:shd w:val="clear" w:color="auto" w:fill="auto"/>
        <w:spacing w:line="283" w:lineRule="auto"/>
        <w:ind w:firstLine="0"/>
        <w:jc w:val="both"/>
        <w:rPr>
          <w:rFonts w:ascii="Arial" w:hAnsi="Arial" w:cs="Arial"/>
        </w:rPr>
      </w:pPr>
    </w:p>
    <w:p w:rsidR="007353E4" w:rsidRPr="007353E4" w:rsidRDefault="007353E4" w:rsidP="00312CAA">
      <w:pPr>
        <w:pStyle w:val="Bodytext0"/>
        <w:shd w:val="clear" w:color="auto" w:fill="auto"/>
        <w:spacing w:line="283" w:lineRule="auto"/>
        <w:ind w:firstLine="0"/>
        <w:jc w:val="both"/>
        <w:rPr>
          <w:rFonts w:ascii="Arial" w:hAnsi="Arial" w:cs="Arial"/>
        </w:rPr>
      </w:pPr>
    </w:p>
    <w:bookmarkEnd w:id="9"/>
    <w:p w:rsidR="00823B48" w:rsidRPr="007353E4" w:rsidRDefault="00823B48" w:rsidP="009D34D4">
      <w:pPr>
        <w:spacing w:line="240" w:lineRule="auto"/>
        <w:rPr>
          <w:rFonts w:cs="Arial"/>
        </w:rPr>
      </w:pPr>
      <w:r w:rsidRPr="007353E4">
        <w:rPr>
          <w:rFonts w:cs="Arial"/>
        </w:rPr>
        <w:lastRenderedPageBreak/>
        <w:t>4.Conţinutul documentaţiei:</w:t>
      </w:r>
    </w:p>
    <w:p w:rsidR="00823B48" w:rsidRPr="007353E4" w:rsidRDefault="00823B48" w:rsidP="009D34D4">
      <w:pPr>
        <w:spacing w:line="240" w:lineRule="auto"/>
        <w:rPr>
          <w:rFonts w:cs="Arial"/>
        </w:rPr>
      </w:pPr>
      <w:r w:rsidRPr="007353E4">
        <w:rPr>
          <w:rFonts w:cs="Arial"/>
        </w:rPr>
        <w:t>4.1.Descrierea investiţiei:</w:t>
      </w:r>
    </w:p>
    <w:p w:rsidR="008674C3" w:rsidRPr="007353E4" w:rsidRDefault="008674C3" w:rsidP="009D34D4">
      <w:pPr>
        <w:spacing w:line="240" w:lineRule="auto"/>
        <w:rPr>
          <w:rFonts w:cs="Arial"/>
          <w:color w:val="FF0000"/>
        </w:rPr>
      </w:pPr>
    </w:p>
    <w:p w:rsidR="00312CAA" w:rsidRPr="007353E4" w:rsidRDefault="0002412A" w:rsidP="00CF1F28">
      <w:pPr>
        <w:spacing w:line="240" w:lineRule="auto"/>
        <w:ind w:firstLine="630"/>
        <w:jc w:val="both"/>
        <w:rPr>
          <w:rFonts w:cs="Arial"/>
        </w:rPr>
      </w:pPr>
      <w:r w:rsidRPr="007353E4">
        <w:rPr>
          <w:rFonts w:cs="Arial"/>
          <w:b/>
        </w:rPr>
        <w:t xml:space="preserve">Scenariul cu proiect </w:t>
      </w:r>
      <w:r w:rsidRPr="007353E4">
        <w:rPr>
          <w:rFonts w:cs="Arial"/>
          <w:bCs/>
        </w:rPr>
        <w:t xml:space="preserve">reprezintă varianta în care se realizează investiția, prin </w:t>
      </w:r>
      <w:r w:rsidR="00312CAA" w:rsidRPr="007353E4">
        <w:rPr>
          <w:rFonts w:cs="Arial"/>
        </w:rPr>
        <w:t>montarea a 46 statii de reincarcare autovehicule electrice cu cate 2 spatii de parcare aferente pentru fiecare si alimentarea acestora cu energie electric</w:t>
      </w:r>
      <w:r w:rsidR="00CF1F28" w:rsidRPr="007353E4">
        <w:rPr>
          <w:rFonts w:cs="Arial"/>
        </w:rPr>
        <w:t xml:space="preserve">a din posturile de transformare </w:t>
      </w:r>
      <w:r w:rsidR="00312CAA" w:rsidRPr="007353E4">
        <w:rPr>
          <w:rFonts w:cs="Arial"/>
        </w:rPr>
        <w:t>existente in apropierea amplasamentelor propuse</w:t>
      </w:r>
      <w:r w:rsidR="00CF1F28" w:rsidRPr="007353E4">
        <w:rPr>
          <w:rFonts w:cs="Arial"/>
        </w:rPr>
        <w:t>.</w:t>
      </w:r>
    </w:p>
    <w:p w:rsidR="000920FD" w:rsidRPr="007353E4" w:rsidRDefault="000920FD" w:rsidP="000920FD">
      <w:pPr>
        <w:pStyle w:val="Bodytext0"/>
        <w:shd w:val="clear" w:color="auto" w:fill="auto"/>
        <w:spacing w:line="240" w:lineRule="auto"/>
        <w:ind w:firstLine="0"/>
        <w:jc w:val="both"/>
        <w:rPr>
          <w:rFonts w:ascii="Arial" w:hAnsi="Arial" w:cs="Arial"/>
          <w:b/>
          <w:bCs/>
        </w:rPr>
      </w:pPr>
      <w:r w:rsidRPr="007353E4">
        <w:rPr>
          <w:rFonts w:ascii="Arial" w:hAnsi="Arial" w:cs="Arial"/>
          <w:b/>
          <w:bCs/>
        </w:rPr>
        <w:t xml:space="preserve">Montarea celor 46 statii de reincarcare se </w:t>
      </w:r>
      <w:proofErr w:type="gramStart"/>
      <w:r w:rsidRPr="007353E4">
        <w:rPr>
          <w:rFonts w:ascii="Arial" w:hAnsi="Arial" w:cs="Arial"/>
          <w:b/>
          <w:bCs/>
        </w:rPr>
        <w:t>va</w:t>
      </w:r>
      <w:proofErr w:type="gramEnd"/>
      <w:r w:rsidRPr="007353E4">
        <w:rPr>
          <w:rFonts w:ascii="Arial" w:hAnsi="Arial" w:cs="Arial"/>
          <w:b/>
          <w:bCs/>
        </w:rPr>
        <w:t xml:space="preserve"> realiza după cum urmeza:</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 SE 2 –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Petofi Șandor – Colegiul de Arte, din localitatea Baia Mare, pe terenul cu nr.</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115724, în parcarea existentă, 2 buc.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reglate</w:t>
      </w:r>
      <w:proofErr w:type="gramEnd"/>
      <w:r w:rsidRPr="007353E4">
        <w:rPr>
          <w:rFonts w:eastAsia="Calibri" w:cs="Arial"/>
          <w:spacing w:val="0"/>
          <w:kern w:val="0"/>
          <w:lang w:val="en-US" w:eastAsia="en-US"/>
        </w:rPr>
        <w:t xml:space="preserve"> din soft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jc w:val="both"/>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 SE 4–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str.Barajului, (Complex alimentar),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128375, în parcarea existentă, 2 buc.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2) </w:t>
      </w:r>
      <w:proofErr w:type="gramStart"/>
      <w:r w:rsidRPr="007353E4">
        <w:rPr>
          <w:rFonts w:eastAsia="Calibri" w:cs="Arial"/>
          <w:spacing w:val="0"/>
          <w:kern w:val="0"/>
          <w:lang w:val="en-US" w:eastAsia="en-US"/>
        </w:rPr>
        <w:t>reglate</w:t>
      </w:r>
      <w:proofErr w:type="gramEnd"/>
      <w:r w:rsidRPr="007353E4">
        <w:rPr>
          <w:rFonts w:eastAsia="Calibri" w:cs="Arial"/>
          <w:spacing w:val="0"/>
          <w:kern w:val="0"/>
          <w:lang w:val="en-US" w:eastAsia="en-US"/>
        </w:rPr>
        <w:t xml:space="preserve"> din soft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5, SE 6 - 1 buc.Tip 1, 1 buc.Tip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str. 1 MAI,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119173,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 buc.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 si type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2 </w:t>
      </w:r>
      <w:proofErr w:type="gramStart"/>
      <w:r w:rsidRPr="007353E4">
        <w:rPr>
          <w:rFonts w:eastAsia="Calibri" w:cs="Arial"/>
          <w:spacing w:val="0"/>
          <w:kern w:val="0"/>
          <w:lang w:val="en-US" w:eastAsia="en-US"/>
        </w:rPr>
        <w:t>conform</w:t>
      </w:r>
      <w:proofErr w:type="gramEnd"/>
      <w:r w:rsidRPr="007353E4">
        <w:rPr>
          <w:rFonts w:eastAsia="Calibri" w:cs="Arial"/>
          <w:spacing w:val="0"/>
          <w:kern w:val="0"/>
          <w:lang w:val="en-US" w:eastAsia="en-US"/>
        </w:rPr>
        <w:t xml:space="preserve">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7, SE 8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MIHAI EMINESCU (vis a vis Școala S.Bărnuțiu), nr. FN, din localitatea Baia</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123721,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Pc.a.=22 kW si 1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lastRenderedPageBreak/>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9, SE 10 - 2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Crișan (Teatru Municipal), nr. </w:t>
      </w:r>
      <w:proofErr w:type="gramStart"/>
      <w:r w:rsidRPr="007353E4">
        <w:rPr>
          <w:rFonts w:eastAsia="Calibri" w:cs="Arial"/>
          <w:spacing w:val="0"/>
          <w:kern w:val="0"/>
          <w:lang w:val="en-US" w:eastAsia="en-US"/>
        </w:rPr>
        <w:t>FN, din localitatea Baia Mare, pe terenul cu nr.</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119255, în parcarea existentă: 2 buc.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2) </w:t>
      </w:r>
      <w:proofErr w:type="gramStart"/>
      <w:r w:rsidRPr="007353E4">
        <w:rPr>
          <w:rFonts w:eastAsia="Calibri" w:cs="Arial"/>
          <w:spacing w:val="0"/>
          <w:kern w:val="0"/>
          <w:lang w:val="en-US" w:eastAsia="en-US"/>
        </w:rPr>
        <w:t>reglate</w:t>
      </w:r>
      <w:proofErr w:type="gramEnd"/>
      <w:r w:rsidRPr="007353E4">
        <w:rPr>
          <w:rFonts w:eastAsia="Calibri" w:cs="Arial"/>
          <w:spacing w:val="0"/>
          <w:kern w:val="0"/>
          <w:lang w:val="en-US" w:eastAsia="en-US"/>
        </w:rPr>
        <w:t xml:space="preserve"> din soft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11, SE 12 –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Școlii (Serv. Pașapoarte), nr. </w:t>
      </w:r>
      <w:proofErr w:type="gramStart"/>
      <w:r w:rsidRPr="007353E4">
        <w:rPr>
          <w:rFonts w:eastAsia="Calibri" w:cs="Arial"/>
          <w:spacing w:val="0"/>
          <w:kern w:val="0"/>
          <w:lang w:val="en-US" w:eastAsia="en-US"/>
        </w:rPr>
        <w:t>FN, din localitatea Baia Mare, pe terenul cu nr.</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132771, în parcarea existentă 2 buc.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reglate</w:t>
      </w:r>
      <w:proofErr w:type="gramEnd"/>
      <w:r w:rsidRPr="007353E4">
        <w:rPr>
          <w:rFonts w:eastAsia="Calibri" w:cs="Arial"/>
          <w:spacing w:val="0"/>
          <w:kern w:val="0"/>
          <w:lang w:val="en-US" w:eastAsia="en-US"/>
        </w:rPr>
        <w:t xml:space="preserve"> din soft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13, SE 14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CUZA VODA (mag.Varsteana),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124916,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si</w:t>
      </w:r>
      <w:proofErr w:type="gramEnd"/>
      <w:r w:rsidRPr="007353E4">
        <w:rPr>
          <w:rFonts w:eastAsia="Calibri" w:cs="Arial"/>
          <w:spacing w:val="0"/>
          <w:kern w:val="0"/>
          <w:lang w:val="en-US" w:eastAsia="en-US"/>
        </w:rPr>
        <w:t xml:space="preserve"> 1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15, SE 16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Petru Maior,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132558,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 buc.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15, SE 16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lastRenderedPageBreak/>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Petru Maior,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132558,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 buc.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17, SE 18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GEORGE COSBUC (ATRIUM),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132544,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si</w:t>
      </w:r>
      <w:proofErr w:type="gramEnd"/>
      <w:r w:rsidRPr="007353E4">
        <w:rPr>
          <w:rFonts w:eastAsia="Calibri" w:cs="Arial"/>
          <w:spacing w:val="0"/>
          <w:kern w:val="0"/>
          <w:lang w:val="en-US" w:eastAsia="en-US"/>
        </w:rPr>
        <w:t xml:space="preserve"> 1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19, SE 20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GEORGE ENESCU ( bloc 4), nr. FN, din localitatea Baia Mare, pe terenul cu</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132560,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1 buc.</w:t>
      </w:r>
      <w:proofErr w:type="gramEnd"/>
      <w:r w:rsidRPr="007353E4">
        <w:rPr>
          <w:rFonts w:eastAsia="Calibri" w:cs="Arial"/>
          <w:spacing w:val="0"/>
          <w:kern w:val="0"/>
          <w:lang w:val="en-US" w:eastAsia="en-US"/>
        </w:rPr>
        <w:t xml:space="preserve">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21 – 1 buc. Tip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va amplasa pe strada Bd. Republicii (Salvați Familia),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116629,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22 – 1 buc. Tip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lastRenderedPageBreak/>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va amplasa pe strada Pășunii (bloc 5),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123716,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23, SE 24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BL.UNIRII ( BCR),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123898, 102681,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buc</w:t>
      </w:r>
      <w:proofErr w:type="gramEnd"/>
      <w:r w:rsidRPr="007353E4">
        <w:rPr>
          <w:rFonts w:eastAsia="Calibri" w:cs="Arial"/>
          <w:spacing w:val="0"/>
          <w:kern w:val="0"/>
          <w:lang w:val="en-US" w:eastAsia="en-US"/>
        </w:rPr>
        <w:t>.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25, SE 26, SE 27 – 1 buc. Tip 1 si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VICTORIEI ( Stadion A.Vlaicu),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134836,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si</w:t>
      </w:r>
      <w:proofErr w:type="gramEnd"/>
      <w:r w:rsidRPr="007353E4">
        <w:rPr>
          <w:rFonts w:eastAsia="Calibri" w:cs="Arial"/>
          <w:spacing w:val="0"/>
          <w:kern w:val="0"/>
          <w:lang w:val="en-US" w:eastAsia="en-US"/>
        </w:rPr>
        <w:t xml:space="preserve"> 2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w:t>
      </w:r>
      <w:proofErr w:type="gramStart"/>
      <w:r w:rsidRPr="007353E4">
        <w:rPr>
          <w:rFonts w:eastAsia="Calibri" w:cs="Arial"/>
          <w:spacing w:val="0"/>
          <w:kern w:val="0"/>
          <w:lang w:val="en-US" w:eastAsia="en-US"/>
        </w:rPr>
        <w:t>sase</w:t>
      </w:r>
      <w:proofErr w:type="gramEnd"/>
      <w:r w:rsidRPr="007353E4">
        <w:rPr>
          <w:rFonts w:eastAsia="Calibri" w:cs="Arial"/>
          <w:spacing w:val="0"/>
          <w:kern w:val="0"/>
          <w:lang w:val="en-US" w:eastAsia="en-US"/>
        </w:rPr>
        <w:t xml:space="preserve"> locuri de parcare, suprafața de teren ocupată este de 75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28 – 1 buc. Tip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va amplasa pe strada Minerilor (Casa Căsătoriilor), nr. FN, din localitatea Baia Mare, pe terenul cu</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119830,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29, SE 30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in Pta.Revolutiei, (Cinema Dacia), nr. </w:t>
      </w:r>
      <w:proofErr w:type="gramStart"/>
      <w:r w:rsidRPr="007353E4">
        <w:rPr>
          <w:rFonts w:eastAsia="Calibri" w:cs="Arial"/>
          <w:spacing w:val="0"/>
          <w:kern w:val="0"/>
          <w:lang w:val="en-US" w:eastAsia="en-US"/>
        </w:rPr>
        <w:t>FN, din localitatea Baia Mare, pe terenul cu nr.</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119825,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buc</w:t>
      </w:r>
      <w:proofErr w:type="gramEnd"/>
      <w:r w:rsidRPr="007353E4">
        <w:rPr>
          <w:rFonts w:eastAsia="Calibri" w:cs="Arial"/>
          <w:spacing w:val="0"/>
          <w:kern w:val="0"/>
          <w:lang w:val="en-US" w:eastAsia="en-US"/>
        </w:rPr>
        <w:t>.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lastRenderedPageBreak/>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31, SE 32, SE 33 – 3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Culturii (ARIS), din localitatea Baia Mare, pe terenul cu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133550,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121775, în parcarea existentă, 3 buc.</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 2) reglate din</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soft</w:t>
      </w:r>
      <w:proofErr w:type="gramEnd"/>
      <w:r w:rsidRPr="007353E4">
        <w:rPr>
          <w:rFonts w:eastAsia="Calibri" w:cs="Arial"/>
          <w:spacing w:val="0"/>
          <w:kern w:val="0"/>
          <w:lang w:val="en-US" w:eastAsia="en-US"/>
        </w:rPr>
        <w:t xml:space="preserve">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w:t>
      </w:r>
      <w:proofErr w:type="gramStart"/>
      <w:r w:rsidRPr="007353E4">
        <w:rPr>
          <w:rFonts w:eastAsia="Calibri" w:cs="Arial"/>
          <w:spacing w:val="0"/>
          <w:kern w:val="0"/>
          <w:lang w:val="en-US" w:eastAsia="en-US"/>
        </w:rPr>
        <w:t>sase</w:t>
      </w:r>
      <w:proofErr w:type="gramEnd"/>
      <w:r w:rsidRPr="007353E4">
        <w:rPr>
          <w:rFonts w:eastAsia="Calibri" w:cs="Arial"/>
          <w:spacing w:val="0"/>
          <w:kern w:val="0"/>
          <w:lang w:val="en-US" w:eastAsia="en-US"/>
        </w:rPr>
        <w:t xml:space="preserve"> locuri de parcare, suprafața de teren ocupată este de 75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34 –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Culturii (OJT), din localitatea Baia Mare, pe terenul cu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123772, în</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parcarea</w:t>
      </w:r>
      <w:proofErr w:type="gramEnd"/>
      <w:r w:rsidRPr="007353E4">
        <w:rPr>
          <w:rFonts w:eastAsia="Calibri" w:cs="Arial"/>
          <w:spacing w:val="0"/>
          <w:kern w:val="0"/>
          <w:lang w:val="en-US" w:eastAsia="en-US"/>
        </w:rPr>
        <w:t xml:space="preserve">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Pc.a.=2x22kW AC (încarcare type 2) reglate din soft la</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35 –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Victoriei (Universitate), din localitatea Baia Mare, pe terenul cu nr.</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118295,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Pc.a.=2x22kW AC (încarcare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type</w:t>
      </w:r>
      <w:proofErr w:type="gramEnd"/>
      <w:r w:rsidRPr="007353E4">
        <w:rPr>
          <w:rFonts w:eastAsia="Calibri" w:cs="Arial"/>
          <w:spacing w:val="0"/>
          <w:kern w:val="0"/>
          <w:lang w:val="en-US" w:eastAsia="en-US"/>
        </w:rPr>
        <w:t xml:space="preserve"> 2) reglate din soft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36, SE 37 - 2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Garii ,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119367,</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în</w:t>
      </w:r>
      <w:proofErr w:type="gramEnd"/>
      <w:r w:rsidRPr="007353E4">
        <w:rPr>
          <w:rFonts w:eastAsia="Calibri" w:cs="Arial"/>
          <w:spacing w:val="0"/>
          <w:kern w:val="0"/>
          <w:lang w:val="en-US" w:eastAsia="en-US"/>
        </w:rPr>
        <w:t xml:space="preserve"> parcarea existentă: 2 buc.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 2) reglate din soft</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la</w:t>
      </w:r>
      <w:proofErr w:type="gramEnd"/>
      <w:r w:rsidRPr="007353E4">
        <w:rPr>
          <w:rFonts w:eastAsia="Calibri" w:cs="Arial"/>
          <w:spacing w:val="0"/>
          <w:kern w:val="0"/>
          <w:lang w:val="en-US" w:eastAsia="en-US"/>
        </w:rPr>
        <w:t xml:space="preserve">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38, SE 39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bl.Regele Ferdinand (str.Granicerilor), nr. FN, din localitatea Baia Mare, pe terenul</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cu</w:t>
      </w:r>
      <w:proofErr w:type="gramEnd"/>
      <w:r w:rsidRPr="007353E4">
        <w:rPr>
          <w:rFonts w:eastAsia="Calibri" w:cs="Arial"/>
          <w:spacing w:val="0"/>
          <w:kern w:val="0"/>
          <w:lang w:val="en-US" w:eastAsia="en-US"/>
        </w:rPr>
        <w:t xml:space="preserve"> nr.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135502,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si</w:t>
      </w:r>
      <w:proofErr w:type="gramEnd"/>
      <w:r w:rsidRPr="007353E4">
        <w:rPr>
          <w:rFonts w:eastAsia="Calibri" w:cs="Arial"/>
          <w:spacing w:val="0"/>
          <w:kern w:val="0"/>
          <w:lang w:val="en-US" w:eastAsia="en-US"/>
        </w:rPr>
        <w:t xml:space="preserve"> 1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lastRenderedPageBreak/>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40, SE 41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str.M.Eminescu (Pta. Obor), nr. </w:t>
      </w:r>
      <w:proofErr w:type="gramStart"/>
      <w:r w:rsidRPr="007353E4">
        <w:rPr>
          <w:rFonts w:eastAsia="Calibri" w:cs="Arial"/>
          <w:spacing w:val="0"/>
          <w:kern w:val="0"/>
          <w:lang w:val="en-US" w:eastAsia="en-US"/>
        </w:rPr>
        <w:t>FN, din localitatea Baia Mare, pe terenul cu nr.</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104088, 123721,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si 1 buc. 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42, SE 43 – 1 buc. Tip 1 si 1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 Pasunii, (bloc.4),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123729, în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 si 1 buc.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Pc.a</w:t>
      </w:r>
      <w:proofErr w:type="gramStart"/>
      <w:r w:rsidRPr="007353E4">
        <w:rPr>
          <w:rFonts w:eastAsia="Calibri" w:cs="Arial"/>
          <w:spacing w:val="0"/>
          <w:kern w:val="0"/>
          <w:lang w:val="en-US" w:eastAsia="en-US"/>
        </w:rPr>
        <w:t>.=</w:t>
      </w:r>
      <w:proofErr w:type="gramEnd"/>
      <w:r w:rsidRPr="007353E4">
        <w:rPr>
          <w:rFonts w:eastAsia="Calibri" w:cs="Arial"/>
          <w:spacing w:val="0"/>
          <w:kern w:val="0"/>
          <w:lang w:val="en-US" w:eastAsia="en-US"/>
        </w:rPr>
        <w:t>2x22kW AC (încarcare type 2) reglata din soft la 2x11kW;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2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la o putere maximă de 22kW AC</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44, SE 45 – 2 buc. Tip 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vor amplasa pe strada Ioan Slavici,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105330, în parcarea existentă 2 buc.</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stații</w:t>
      </w:r>
      <w:proofErr w:type="gramEnd"/>
      <w:r w:rsidRPr="007353E4">
        <w:rPr>
          <w:rFonts w:eastAsia="Calibri" w:cs="Arial"/>
          <w:spacing w:val="0"/>
          <w:kern w:val="0"/>
          <w:lang w:val="en-US" w:eastAsia="en-US"/>
        </w:rPr>
        <w:t xml:space="preserve"> de reincarcare Pc.a.=2x22kW AC (încarcare type 2) reglate din</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soft</w:t>
      </w:r>
      <w:proofErr w:type="gramEnd"/>
      <w:r w:rsidRPr="007353E4">
        <w:rPr>
          <w:rFonts w:eastAsia="Calibri" w:cs="Arial"/>
          <w:spacing w:val="0"/>
          <w:kern w:val="0"/>
          <w:lang w:val="en-US" w:eastAsia="en-US"/>
        </w:rPr>
        <w:t xml:space="preserve"> la 2x11kW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patru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50 mp;</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Stațiile proiectate vor asigura încărcarea a două automobile la o putere maximă de 22kW AC fiecare</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w:t>
      </w:r>
      <w:proofErr w:type="gramStart"/>
      <w:r w:rsidRPr="007353E4">
        <w:rPr>
          <w:rFonts w:eastAsia="Calibri" w:cs="Arial"/>
          <w:spacing w:val="0"/>
          <w:kern w:val="0"/>
          <w:lang w:val="en-US" w:eastAsia="en-US"/>
        </w:rPr>
        <w:t>încarcare</w:t>
      </w:r>
      <w:proofErr w:type="gramEnd"/>
      <w:r w:rsidRPr="007353E4">
        <w:rPr>
          <w:rFonts w:eastAsia="Calibri" w:cs="Arial"/>
          <w:spacing w:val="0"/>
          <w:kern w:val="0"/>
          <w:lang w:val="en-US" w:eastAsia="en-US"/>
        </w:rPr>
        <w:t xml:space="preserve"> type 2);</w:t>
      </w:r>
    </w:p>
    <w:p w:rsidR="001A182D" w:rsidRPr="007353E4" w:rsidRDefault="001A182D" w:rsidP="001A182D">
      <w:pPr>
        <w:pStyle w:val="ListParagraph"/>
        <w:numPr>
          <w:ilvl w:val="0"/>
          <w:numId w:val="6"/>
        </w:num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Stația de reîncărcare SE 46 – 1 buc. Tip 1</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se</w:t>
      </w:r>
      <w:proofErr w:type="gramEnd"/>
      <w:r w:rsidRPr="007353E4">
        <w:rPr>
          <w:rFonts w:eastAsia="Calibri" w:cs="Arial"/>
          <w:spacing w:val="0"/>
          <w:kern w:val="0"/>
          <w:lang w:val="en-US" w:eastAsia="en-US"/>
        </w:rPr>
        <w:t xml:space="preserve"> va amplasa pe strada Favricii, nr. </w:t>
      </w:r>
      <w:proofErr w:type="gramStart"/>
      <w:r w:rsidRPr="007353E4">
        <w:rPr>
          <w:rFonts w:eastAsia="Calibri" w:cs="Arial"/>
          <w:spacing w:val="0"/>
          <w:kern w:val="0"/>
          <w:lang w:val="en-US" w:eastAsia="en-US"/>
        </w:rPr>
        <w:t>FN, din localitatea Baia Mare, pe terenul cu nr.</w:t>
      </w:r>
      <w:proofErr w:type="gramEnd"/>
      <w:r w:rsidRPr="007353E4">
        <w:rPr>
          <w:rFonts w:eastAsia="Calibri" w:cs="Arial"/>
          <w:spacing w:val="0"/>
          <w:kern w:val="0"/>
          <w:lang w:val="en-US" w:eastAsia="en-US"/>
        </w:rPr>
        <w:t xml:space="preserve"> </w:t>
      </w:r>
      <w:proofErr w:type="gramStart"/>
      <w:r w:rsidRPr="007353E4">
        <w:rPr>
          <w:rFonts w:eastAsia="Calibri" w:cs="Arial"/>
          <w:spacing w:val="0"/>
          <w:kern w:val="0"/>
          <w:lang w:val="en-US" w:eastAsia="en-US"/>
        </w:rPr>
        <w:t>cadastral</w:t>
      </w:r>
      <w:proofErr w:type="gramEnd"/>
      <w:r w:rsidRPr="007353E4">
        <w:rPr>
          <w:rFonts w:eastAsia="Calibri" w:cs="Arial"/>
          <w:spacing w:val="0"/>
          <w:kern w:val="0"/>
          <w:lang w:val="en-US" w:eastAsia="en-US"/>
        </w:rPr>
        <w:t xml:space="preserve"> 135158,</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în</w:t>
      </w:r>
      <w:proofErr w:type="gramEnd"/>
      <w:r w:rsidRPr="007353E4">
        <w:rPr>
          <w:rFonts w:eastAsia="Calibri" w:cs="Arial"/>
          <w:spacing w:val="0"/>
          <w:kern w:val="0"/>
          <w:lang w:val="en-US" w:eastAsia="en-US"/>
        </w:rPr>
        <w:t xml:space="preserve"> parcarea existentă: 1 buc. </w:t>
      </w:r>
      <w:proofErr w:type="gramStart"/>
      <w:r w:rsidRPr="007353E4">
        <w:rPr>
          <w:rFonts w:eastAsia="Calibri" w:cs="Arial"/>
          <w:spacing w:val="0"/>
          <w:kern w:val="0"/>
          <w:lang w:val="en-US" w:eastAsia="en-US"/>
        </w:rPr>
        <w:t>stație</w:t>
      </w:r>
      <w:proofErr w:type="gramEnd"/>
      <w:r w:rsidRPr="007353E4">
        <w:rPr>
          <w:rFonts w:eastAsia="Calibri" w:cs="Arial"/>
          <w:spacing w:val="0"/>
          <w:kern w:val="0"/>
          <w:lang w:val="en-US" w:eastAsia="en-US"/>
        </w:rPr>
        <w:t xml:space="preserve"> de reincarcare Pc.c.=≥50 kW, Pc.a.=22 kW;</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Stația proiectată de tip 1 </w:t>
      </w:r>
      <w:proofErr w:type="gramStart"/>
      <w:r w:rsidRPr="007353E4">
        <w:rPr>
          <w:rFonts w:eastAsia="Calibri" w:cs="Arial"/>
          <w:spacing w:val="0"/>
          <w:kern w:val="0"/>
          <w:lang w:val="en-US" w:eastAsia="en-US"/>
        </w:rPr>
        <w:t>va</w:t>
      </w:r>
      <w:proofErr w:type="gramEnd"/>
      <w:r w:rsidRPr="007353E4">
        <w:rPr>
          <w:rFonts w:eastAsia="Calibri" w:cs="Arial"/>
          <w:spacing w:val="0"/>
          <w:kern w:val="0"/>
          <w:lang w:val="en-US" w:eastAsia="en-US"/>
        </w:rPr>
        <w:t xml:space="preserve"> asigura încărcarea a două automobile simultan la o putere maximă de 50</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kW</w:t>
      </w:r>
      <w:proofErr w:type="gramEnd"/>
      <w:r w:rsidRPr="007353E4">
        <w:rPr>
          <w:rFonts w:eastAsia="Calibri" w:cs="Arial"/>
          <w:spacing w:val="0"/>
          <w:kern w:val="0"/>
          <w:lang w:val="en-US" w:eastAsia="en-US"/>
        </w:rPr>
        <w:t xml:space="preserve"> DC și 22 kW AC. Stațiile cu putere înaltă în curent continuu vor fi echipate cel puțin cu conectori</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proofErr w:type="gramStart"/>
      <w:r w:rsidRPr="007353E4">
        <w:rPr>
          <w:rFonts w:eastAsia="Calibri" w:cs="Arial"/>
          <w:spacing w:val="0"/>
          <w:kern w:val="0"/>
          <w:lang w:val="en-US" w:eastAsia="en-US"/>
        </w:rPr>
        <w:t>ai</w:t>
      </w:r>
      <w:proofErr w:type="gramEnd"/>
      <w:r w:rsidRPr="007353E4">
        <w:rPr>
          <w:rFonts w:eastAsia="Calibri" w:cs="Arial"/>
          <w:spacing w:val="0"/>
          <w:kern w:val="0"/>
          <w:lang w:val="en-US" w:eastAsia="en-US"/>
        </w:rPr>
        <w:t xml:space="preserve"> sistemului de reîncărcare combinat Combo 2, conform descrierii din standardul EN62196-3</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EN62196-3 si type 2 conform standard EN 62196-2;</w:t>
      </w:r>
    </w:p>
    <w:p w:rsidR="001A182D" w:rsidRPr="007353E4" w:rsidRDefault="001A182D" w:rsidP="001A182D">
      <w:pPr>
        <w:autoSpaceDE w:val="0"/>
        <w:autoSpaceDN w:val="0"/>
        <w:adjustRightInd w:val="0"/>
        <w:spacing w:line="240" w:lineRule="auto"/>
        <w:rPr>
          <w:rFonts w:eastAsia="Calibri" w:cs="Arial"/>
          <w:spacing w:val="0"/>
          <w:kern w:val="0"/>
          <w:lang w:val="en-US" w:eastAsia="en-US"/>
        </w:rPr>
      </w:pPr>
      <w:r w:rsidRPr="007353E4">
        <w:rPr>
          <w:rFonts w:eastAsia="Calibri" w:cs="Arial"/>
          <w:spacing w:val="0"/>
          <w:kern w:val="0"/>
          <w:lang w:val="en-US" w:eastAsia="en-US"/>
        </w:rPr>
        <w:t xml:space="preserve">– Stațiile de reîncărcare au alocate doua locuri de parcare, suprafața de teren ocupată </w:t>
      </w:r>
      <w:proofErr w:type="gramStart"/>
      <w:r w:rsidRPr="007353E4">
        <w:rPr>
          <w:rFonts w:eastAsia="Calibri" w:cs="Arial"/>
          <w:spacing w:val="0"/>
          <w:kern w:val="0"/>
          <w:lang w:val="en-US" w:eastAsia="en-US"/>
        </w:rPr>
        <w:t>este</w:t>
      </w:r>
      <w:proofErr w:type="gramEnd"/>
      <w:r w:rsidRPr="007353E4">
        <w:rPr>
          <w:rFonts w:eastAsia="Calibri" w:cs="Arial"/>
          <w:spacing w:val="0"/>
          <w:kern w:val="0"/>
          <w:lang w:val="en-US" w:eastAsia="en-US"/>
        </w:rPr>
        <w:t xml:space="preserve"> de 25 mp;</w:t>
      </w:r>
    </w:p>
    <w:p w:rsidR="001A182D" w:rsidRDefault="001A182D" w:rsidP="001A182D">
      <w:pPr>
        <w:autoSpaceDE w:val="0"/>
        <w:autoSpaceDN w:val="0"/>
        <w:adjustRightInd w:val="0"/>
        <w:spacing w:line="240" w:lineRule="auto"/>
        <w:rPr>
          <w:rFonts w:eastAsia="Calibri" w:cs="Arial"/>
          <w:spacing w:val="0"/>
          <w:kern w:val="0"/>
          <w:lang w:val="en-US" w:eastAsia="en-US"/>
        </w:rPr>
      </w:pPr>
    </w:p>
    <w:p w:rsidR="00345AA8" w:rsidRDefault="00345AA8" w:rsidP="001A182D">
      <w:pPr>
        <w:autoSpaceDE w:val="0"/>
        <w:autoSpaceDN w:val="0"/>
        <w:adjustRightInd w:val="0"/>
        <w:spacing w:line="240" w:lineRule="auto"/>
        <w:rPr>
          <w:rFonts w:eastAsia="Calibri" w:cs="Arial"/>
          <w:spacing w:val="0"/>
          <w:kern w:val="0"/>
          <w:lang w:val="en-US" w:eastAsia="en-US"/>
        </w:rPr>
      </w:pPr>
    </w:p>
    <w:p w:rsidR="00345AA8" w:rsidRDefault="00345AA8" w:rsidP="001A182D">
      <w:pPr>
        <w:autoSpaceDE w:val="0"/>
        <w:autoSpaceDN w:val="0"/>
        <w:adjustRightInd w:val="0"/>
        <w:spacing w:line="240" w:lineRule="auto"/>
        <w:rPr>
          <w:rFonts w:eastAsia="Calibri" w:cs="Arial"/>
          <w:spacing w:val="0"/>
          <w:kern w:val="0"/>
          <w:lang w:val="en-US" w:eastAsia="en-US"/>
        </w:rPr>
      </w:pPr>
    </w:p>
    <w:p w:rsidR="00345AA8" w:rsidRDefault="00345AA8" w:rsidP="001A182D">
      <w:pPr>
        <w:autoSpaceDE w:val="0"/>
        <w:autoSpaceDN w:val="0"/>
        <w:adjustRightInd w:val="0"/>
        <w:spacing w:line="240" w:lineRule="auto"/>
        <w:rPr>
          <w:rFonts w:eastAsia="Calibri" w:cs="Arial"/>
          <w:spacing w:val="0"/>
          <w:kern w:val="0"/>
          <w:lang w:val="en-US" w:eastAsia="en-US"/>
        </w:rPr>
      </w:pPr>
    </w:p>
    <w:p w:rsidR="00345AA8" w:rsidRPr="007353E4" w:rsidRDefault="00345AA8" w:rsidP="001A182D">
      <w:pPr>
        <w:autoSpaceDE w:val="0"/>
        <w:autoSpaceDN w:val="0"/>
        <w:adjustRightInd w:val="0"/>
        <w:spacing w:line="240" w:lineRule="auto"/>
        <w:rPr>
          <w:rFonts w:eastAsia="Calibri" w:cs="Arial"/>
          <w:spacing w:val="0"/>
          <w:kern w:val="0"/>
          <w:lang w:val="en-US" w:eastAsia="en-US"/>
        </w:rPr>
      </w:pPr>
    </w:p>
    <w:p w:rsidR="001A182D" w:rsidRPr="007353E4" w:rsidRDefault="001A182D" w:rsidP="001A182D">
      <w:pPr>
        <w:pStyle w:val="Bodytext0"/>
        <w:shd w:val="clear" w:color="auto" w:fill="auto"/>
        <w:spacing w:line="240" w:lineRule="auto"/>
        <w:ind w:firstLine="0"/>
        <w:rPr>
          <w:rFonts w:ascii="Arial" w:hAnsi="Arial" w:cs="Arial"/>
          <w:b/>
          <w:bCs/>
        </w:rPr>
      </w:pPr>
      <w:r w:rsidRPr="007353E4">
        <w:rPr>
          <w:rFonts w:ascii="Arial" w:hAnsi="Arial" w:cs="Arial"/>
          <w:b/>
          <w:bCs/>
        </w:rPr>
        <w:lastRenderedPageBreak/>
        <w:t>Caracteristici tehnice ale stațiilor de reîncărcare vehicule electrice:</w:t>
      </w:r>
    </w:p>
    <w:p w:rsidR="001A182D" w:rsidRPr="007353E4" w:rsidRDefault="001A182D" w:rsidP="001A182D">
      <w:pPr>
        <w:autoSpaceDE w:val="0"/>
        <w:autoSpaceDN w:val="0"/>
        <w:adjustRightInd w:val="0"/>
        <w:spacing w:line="240" w:lineRule="auto"/>
        <w:rPr>
          <w:rFonts w:cs="Arial"/>
        </w:rPr>
      </w:pPr>
      <w:r w:rsidRPr="007353E4">
        <w:rPr>
          <w:rFonts w:cs="Arial"/>
        </w:rPr>
        <w:t xml:space="preserve">   </w:t>
      </w:r>
    </w:p>
    <w:p w:rsidR="001A182D" w:rsidRPr="007353E4" w:rsidRDefault="001A182D" w:rsidP="001A182D">
      <w:pPr>
        <w:autoSpaceDE w:val="0"/>
        <w:autoSpaceDN w:val="0"/>
        <w:adjustRightInd w:val="0"/>
        <w:spacing w:line="240" w:lineRule="auto"/>
        <w:rPr>
          <w:rFonts w:cs="Arial"/>
        </w:rPr>
      </w:pPr>
      <w:r w:rsidRPr="007353E4">
        <w:rPr>
          <w:rFonts w:cs="Arial"/>
        </w:rPr>
        <w:t xml:space="preserve">   </w:t>
      </w:r>
      <w:r w:rsidRPr="007353E4">
        <w:rPr>
          <w:rFonts w:cs="Arial"/>
          <w:b/>
        </w:rPr>
        <w:t>Stație de reîncărcare Tip1</w:t>
      </w:r>
      <w:r w:rsidRPr="007353E4">
        <w:rPr>
          <w:rFonts w:cs="Arial"/>
        </w:rPr>
        <w:t xml:space="preserve"> cu funcţionare în current continuu şi alternativ care să permită încărcarea la</w:t>
      </w:r>
    </w:p>
    <w:p w:rsidR="001A182D" w:rsidRPr="007353E4" w:rsidRDefault="001A182D" w:rsidP="001A182D">
      <w:pPr>
        <w:autoSpaceDE w:val="0"/>
        <w:autoSpaceDN w:val="0"/>
        <w:adjustRightInd w:val="0"/>
        <w:spacing w:line="240" w:lineRule="auto"/>
        <w:rPr>
          <w:rFonts w:cs="Arial"/>
        </w:rPr>
      </w:pPr>
      <w:r w:rsidRPr="007353E4">
        <w:rPr>
          <w:rFonts w:cs="Arial"/>
        </w:rPr>
        <w:t>puterile declarate:</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Alimentare trifazată;</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Grad de protecție: min IP 54;</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Grad de rezistenta antivandal: IK 10, IK08 display</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Echipata cu Conector tip Combo 2 – curent continuu conform standard EN 62196-3;</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Echipata cu Conector sau Priza tip Type 2 – curent alternativ conform standard EN 62196-2;</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Numar de automobile incarcate simultan DC/AC – 2 buc</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Curent de alimentare maxim admis: 125A;</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Tensiune de alimentare maxim admisa : 400V</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Curent de iesire maxim admis DC: 150A;</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Tensiune de iesire DC:200-1000V;</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Curent de iesire maxim admis AC (conector Type 2):32A;</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Tensiune de iesire AC:400V;</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Factorul de putere: &gt;/= 0,98</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Eficienta: &gt;95%</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Echipare cu sistem de protectie diferentiala de 30 mA;</w:t>
      </w:r>
    </w:p>
    <w:p w:rsidR="001A182D" w:rsidRPr="007353E4" w:rsidRDefault="001A182D" w:rsidP="001A182D">
      <w:pPr>
        <w:pStyle w:val="ListParagraph"/>
        <w:numPr>
          <w:ilvl w:val="0"/>
          <w:numId w:val="7"/>
        </w:numPr>
        <w:autoSpaceDE w:val="0"/>
        <w:autoSpaceDN w:val="0"/>
        <w:adjustRightInd w:val="0"/>
        <w:spacing w:line="240" w:lineRule="auto"/>
        <w:rPr>
          <w:rFonts w:cs="Arial"/>
        </w:rPr>
      </w:pPr>
      <w:r w:rsidRPr="007353E4">
        <w:rPr>
          <w:rFonts w:cs="Arial"/>
        </w:rPr>
        <w:t>Protectii electrice minime: supracurenti, supratensiuni, subtensiuni, curenti reziduali, descarcari</w:t>
      </w:r>
    </w:p>
    <w:p w:rsidR="001A182D" w:rsidRPr="007353E4" w:rsidRDefault="001A182D" w:rsidP="001A182D">
      <w:pPr>
        <w:autoSpaceDE w:val="0"/>
        <w:autoSpaceDN w:val="0"/>
        <w:adjustRightInd w:val="0"/>
        <w:spacing w:line="240" w:lineRule="auto"/>
        <w:rPr>
          <w:rFonts w:cs="Arial"/>
        </w:rPr>
      </w:pPr>
      <w:r w:rsidRPr="007353E4">
        <w:rPr>
          <w:rFonts w:cs="Arial"/>
        </w:rPr>
        <w:t>accidentale, scurtcircuit.</w:t>
      </w:r>
    </w:p>
    <w:p w:rsidR="001A182D" w:rsidRPr="007353E4" w:rsidRDefault="001A182D" w:rsidP="001A182D">
      <w:pPr>
        <w:pStyle w:val="ListParagraph"/>
        <w:numPr>
          <w:ilvl w:val="0"/>
          <w:numId w:val="8"/>
        </w:numPr>
        <w:autoSpaceDE w:val="0"/>
        <w:autoSpaceDN w:val="0"/>
        <w:adjustRightInd w:val="0"/>
        <w:spacing w:line="240" w:lineRule="auto"/>
        <w:rPr>
          <w:rFonts w:cs="Arial"/>
        </w:rPr>
      </w:pPr>
      <w:r w:rsidRPr="007353E4">
        <w:rPr>
          <w:rFonts w:cs="Arial"/>
        </w:rPr>
        <w:t>Lungime cablu incarcare : min 3m</w:t>
      </w:r>
    </w:p>
    <w:p w:rsidR="001A182D" w:rsidRPr="007353E4" w:rsidRDefault="001A182D" w:rsidP="001A182D">
      <w:pPr>
        <w:pStyle w:val="ListParagraph"/>
        <w:numPr>
          <w:ilvl w:val="0"/>
          <w:numId w:val="8"/>
        </w:numPr>
        <w:autoSpaceDE w:val="0"/>
        <w:autoSpaceDN w:val="0"/>
        <w:adjustRightInd w:val="0"/>
        <w:spacing w:line="240" w:lineRule="auto"/>
        <w:rPr>
          <w:rFonts w:cs="Arial"/>
        </w:rPr>
      </w:pPr>
      <w:r w:rsidRPr="007353E4">
        <w:rPr>
          <w:rFonts w:cs="Arial"/>
        </w:rPr>
        <w:t>Cablu retractabil automat;</w:t>
      </w:r>
    </w:p>
    <w:p w:rsidR="001A182D" w:rsidRPr="007353E4" w:rsidRDefault="001A182D" w:rsidP="001A182D">
      <w:pPr>
        <w:pStyle w:val="ListParagraph"/>
        <w:numPr>
          <w:ilvl w:val="0"/>
          <w:numId w:val="8"/>
        </w:numPr>
        <w:autoSpaceDE w:val="0"/>
        <w:autoSpaceDN w:val="0"/>
        <w:adjustRightInd w:val="0"/>
        <w:spacing w:line="240" w:lineRule="auto"/>
        <w:rPr>
          <w:rFonts w:cs="Arial"/>
        </w:rPr>
      </w:pPr>
      <w:r w:rsidRPr="007353E4">
        <w:rPr>
          <w:rFonts w:cs="Arial"/>
        </w:rPr>
        <w:t>Sistem de racire cu ventilare fortata</w:t>
      </w:r>
    </w:p>
    <w:p w:rsidR="001A182D" w:rsidRPr="007353E4" w:rsidRDefault="001A182D" w:rsidP="001A182D">
      <w:pPr>
        <w:pStyle w:val="ListParagraph"/>
        <w:numPr>
          <w:ilvl w:val="0"/>
          <w:numId w:val="8"/>
        </w:numPr>
        <w:autoSpaceDE w:val="0"/>
        <w:autoSpaceDN w:val="0"/>
        <w:adjustRightInd w:val="0"/>
        <w:spacing w:line="240" w:lineRule="auto"/>
        <w:rPr>
          <w:rFonts w:cs="Arial"/>
        </w:rPr>
      </w:pPr>
      <w:r w:rsidRPr="007353E4">
        <w:rPr>
          <w:rFonts w:cs="Arial"/>
        </w:rPr>
        <w:t>Material carcasa statie : structura aluminiu, baza inox, carcasa de otel galvanizat vopsit in camp</w:t>
      </w:r>
    </w:p>
    <w:p w:rsidR="001A182D" w:rsidRPr="007353E4" w:rsidRDefault="001A182D" w:rsidP="001A182D">
      <w:pPr>
        <w:autoSpaceDE w:val="0"/>
        <w:autoSpaceDN w:val="0"/>
        <w:adjustRightInd w:val="0"/>
        <w:spacing w:line="240" w:lineRule="auto"/>
        <w:rPr>
          <w:rFonts w:cs="Arial"/>
        </w:rPr>
      </w:pPr>
      <w:r w:rsidRPr="007353E4">
        <w:rPr>
          <w:rFonts w:cs="Arial"/>
        </w:rPr>
        <w:t>electrostatic</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Temperatura de operare : -30oC si 50oC</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Putere de incarcare &gt;/= 50kW in curent continuu</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Putere de incarcare &gt;/= 22KW in curent alternativ</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Nivel zgomot in operare: maxim 65dBA (1m distanta in toate directiile)</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Echipata cu display TFT – touch screen antivandal minim 7“</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Comunicatie : Wifi, GPRS minim 4G și Ethernet / OCPP minim V1.6J;</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Protocol OCPP minim V1.6J;</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Cititor de card : RFID;</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Meniu de functionare In limba romana, limba engleza si minim alte 2 limbi de circulatie internationala;</w:t>
      </w:r>
    </w:p>
    <w:p w:rsidR="001A182D" w:rsidRPr="007353E4" w:rsidRDefault="001A182D" w:rsidP="001A182D">
      <w:pPr>
        <w:pStyle w:val="ListParagraph"/>
        <w:numPr>
          <w:ilvl w:val="0"/>
          <w:numId w:val="9"/>
        </w:numPr>
        <w:autoSpaceDE w:val="0"/>
        <w:autoSpaceDN w:val="0"/>
        <w:adjustRightInd w:val="0"/>
        <w:spacing w:line="240" w:lineRule="auto"/>
        <w:rPr>
          <w:rFonts w:cs="Arial"/>
        </w:rPr>
      </w:pPr>
      <w:r w:rsidRPr="007353E4">
        <w:rPr>
          <w:rFonts w:cs="Arial"/>
        </w:rPr>
        <w:t>Ecranul tactil al statiei va afisa insemnele si informatiile beneficiarului, asa cum acesta solicita,</w:t>
      </w:r>
    </w:p>
    <w:p w:rsidR="001A182D" w:rsidRPr="007353E4" w:rsidRDefault="001A182D" w:rsidP="001A182D">
      <w:pPr>
        <w:autoSpaceDE w:val="0"/>
        <w:autoSpaceDN w:val="0"/>
        <w:adjustRightInd w:val="0"/>
        <w:spacing w:line="240" w:lineRule="auto"/>
        <w:rPr>
          <w:rFonts w:cs="Arial"/>
        </w:rPr>
      </w:pPr>
      <w:r w:rsidRPr="007353E4">
        <w:rPr>
          <w:rFonts w:cs="Arial"/>
        </w:rPr>
        <w:t>ingloband cel putin logo si QR code de accesare a aplicatiei pentru utilizarea statiei si datele de</w:t>
      </w:r>
    </w:p>
    <w:p w:rsidR="001A182D" w:rsidRPr="007353E4" w:rsidRDefault="001A182D" w:rsidP="001A182D">
      <w:pPr>
        <w:autoSpaceDE w:val="0"/>
        <w:autoSpaceDN w:val="0"/>
        <w:adjustRightInd w:val="0"/>
        <w:spacing w:line="240" w:lineRule="auto"/>
        <w:rPr>
          <w:rFonts w:cs="Arial"/>
        </w:rPr>
      </w:pPr>
      <w:r w:rsidRPr="007353E4">
        <w:rPr>
          <w:rFonts w:cs="Arial"/>
        </w:rPr>
        <w:t>identificare a statiei;</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Stațiie de reîncărcare vor dispune de un acces deschis de management și operare care să permită</w:t>
      </w:r>
    </w:p>
    <w:p w:rsidR="001A182D" w:rsidRPr="007353E4" w:rsidRDefault="001A182D" w:rsidP="001A182D">
      <w:pPr>
        <w:autoSpaceDE w:val="0"/>
        <w:autoSpaceDN w:val="0"/>
        <w:adjustRightInd w:val="0"/>
        <w:spacing w:line="240" w:lineRule="auto"/>
        <w:rPr>
          <w:rFonts w:cs="Arial"/>
        </w:rPr>
      </w:pPr>
      <w:r w:rsidRPr="007353E4">
        <w:rPr>
          <w:rFonts w:cs="Arial"/>
        </w:rPr>
        <w:t>identificarea locației, monitorizarea în timp real a funcționalității, disponibilității sau al erorilor in</w:t>
      </w:r>
    </w:p>
    <w:p w:rsidR="001A182D" w:rsidRPr="007353E4" w:rsidRDefault="001A182D" w:rsidP="001A182D">
      <w:pPr>
        <w:spacing w:line="240" w:lineRule="auto"/>
        <w:rPr>
          <w:rFonts w:cs="Arial"/>
        </w:rPr>
      </w:pPr>
      <w:r w:rsidRPr="007353E4">
        <w:rPr>
          <w:rFonts w:cs="Arial"/>
        </w:rPr>
        <w:t>functionare, masurarea si transmiterea energiei transferata catre autovehicule;</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Statiile trebuie să permită interconectarea și comunicarea cu alte instalații similare în timp real;</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Statiile vor fi prevazute cu sistem standard de ventilatie cu aer cald a conectorilor, pentru a evita formarea</w:t>
      </w:r>
    </w:p>
    <w:p w:rsidR="001A182D" w:rsidRPr="007353E4" w:rsidRDefault="001A182D" w:rsidP="001A182D">
      <w:pPr>
        <w:pStyle w:val="ListParagraph"/>
        <w:autoSpaceDE w:val="0"/>
        <w:autoSpaceDN w:val="0"/>
        <w:adjustRightInd w:val="0"/>
        <w:spacing w:line="240" w:lineRule="auto"/>
        <w:rPr>
          <w:rFonts w:cs="Arial"/>
        </w:rPr>
      </w:pPr>
      <w:r w:rsidRPr="007353E4">
        <w:rPr>
          <w:rFonts w:cs="Arial"/>
        </w:rPr>
        <w:t>condensului sau inghetul acestora;</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lastRenderedPageBreak/>
        <w:t>Statia va fi echipata cu indicatori cu led care vor anunta starea statiei : disponibila (verde) , in lucru</w:t>
      </w:r>
    </w:p>
    <w:p w:rsidR="001A182D" w:rsidRPr="007353E4" w:rsidRDefault="001A182D" w:rsidP="001A182D">
      <w:pPr>
        <w:pStyle w:val="ListParagraph"/>
        <w:autoSpaceDE w:val="0"/>
        <w:autoSpaceDN w:val="0"/>
        <w:adjustRightInd w:val="0"/>
        <w:spacing w:line="240" w:lineRule="auto"/>
        <w:rPr>
          <w:rFonts w:cs="Arial"/>
        </w:rPr>
      </w:pPr>
      <w:r w:rsidRPr="007353E4">
        <w:rPr>
          <w:rFonts w:cs="Arial"/>
        </w:rPr>
        <w:t>(albastru) , defecta (rosu);</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Informatii minime afisate pe ecran: stadiul incarcarii in procente, KW consumati, ameprajul si tensiunea</w:t>
      </w:r>
    </w:p>
    <w:p w:rsidR="001A182D" w:rsidRPr="007353E4" w:rsidRDefault="001A182D" w:rsidP="001A182D">
      <w:pPr>
        <w:pStyle w:val="ListParagraph"/>
        <w:autoSpaceDE w:val="0"/>
        <w:autoSpaceDN w:val="0"/>
        <w:adjustRightInd w:val="0"/>
        <w:spacing w:line="240" w:lineRule="auto"/>
        <w:rPr>
          <w:rFonts w:cs="Arial"/>
        </w:rPr>
      </w:pPr>
      <w:r w:rsidRPr="007353E4">
        <w:rPr>
          <w:rFonts w:cs="Arial"/>
        </w:rPr>
        <w:t>de incarcare, timpul de la momentul pornirii incarcarii;</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Statiile vor fi livrate cu posibilitatea de a instala o aplicatie de management si plata, aplicatie care va</w:t>
      </w:r>
    </w:p>
    <w:p w:rsidR="001A182D" w:rsidRPr="007353E4" w:rsidRDefault="001A182D" w:rsidP="001A182D">
      <w:pPr>
        <w:pStyle w:val="ListParagraph"/>
        <w:autoSpaceDE w:val="0"/>
        <w:autoSpaceDN w:val="0"/>
        <w:adjustRightInd w:val="0"/>
        <w:spacing w:line="240" w:lineRule="auto"/>
        <w:rPr>
          <w:rFonts w:cs="Arial"/>
        </w:rPr>
      </w:pPr>
      <w:r w:rsidRPr="007353E4">
        <w:rPr>
          <w:rFonts w:cs="Arial"/>
        </w:rPr>
        <w:t>putea administra un numar nelimitat de statii ale beneficiarului;</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Statiile vor avea instalat un sistem de plata cu POS pentru card bancar.</w:t>
      </w:r>
    </w:p>
    <w:p w:rsidR="001A182D" w:rsidRPr="007353E4" w:rsidRDefault="001A182D" w:rsidP="001A182D">
      <w:pPr>
        <w:spacing w:line="240" w:lineRule="auto"/>
        <w:rPr>
          <w:rFonts w:cs="Arial"/>
        </w:rPr>
      </w:pPr>
      <w:r w:rsidRPr="007353E4">
        <w:rPr>
          <w:rFonts w:cs="Arial"/>
        </w:rPr>
        <w:t xml:space="preserve">  </w:t>
      </w:r>
    </w:p>
    <w:p w:rsidR="001A182D" w:rsidRPr="007353E4" w:rsidRDefault="001A182D" w:rsidP="001A182D">
      <w:pPr>
        <w:autoSpaceDE w:val="0"/>
        <w:autoSpaceDN w:val="0"/>
        <w:adjustRightInd w:val="0"/>
        <w:spacing w:line="240" w:lineRule="auto"/>
        <w:rPr>
          <w:rFonts w:cs="Arial"/>
        </w:rPr>
      </w:pPr>
      <w:r w:rsidRPr="007353E4">
        <w:rPr>
          <w:rFonts w:cs="Arial"/>
          <w:b/>
        </w:rPr>
        <w:t xml:space="preserve">     Stație de reîncărcare Tip 2</w:t>
      </w:r>
      <w:r w:rsidRPr="007353E4">
        <w:rPr>
          <w:rFonts w:cs="Arial"/>
        </w:rPr>
        <w:t xml:space="preserve"> cu funcționare în curent alternativ care să permită încărcarea la puterea</w:t>
      </w:r>
    </w:p>
    <w:p w:rsidR="001A182D" w:rsidRPr="007353E4" w:rsidRDefault="001A182D" w:rsidP="001A182D">
      <w:pPr>
        <w:autoSpaceDE w:val="0"/>
        <w:autoSpaceDN w:val="0"/>
        <w:adjustRightInd w:val="0"/>
        <w:spacing w:line="240" w:lineRule="auto"/>
        <w:rPr>
          <w:rFonts w:cs="Arial"/>
        </w:rPr>
      </w:pPr>
      <w:r w:rsidRPr="007353E4">
        <w:rPr>
          <w:rFonts w:cs="Arial"/>
        </w:rPr>
        <w:t>declarată:</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Alimentare trifazată;</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Grad de protecție: min IP 54;</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Grad de rezistență antivandal: IK 10;</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Număr de automobile încărcate simultan AC – 2 buc;</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Curent de alimentare maxim admis: 32A;</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Tensiune de alimentare maxim admisă AC: 400V;</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Curent de ieșire maxim admis AC: 32A;</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Stațiile vor fi echipate cu sistem de protecție diferențială de 30 mA;</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Prize de încărcare: 2 prize tip 2 (încărcare lentă)</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Sistem de răcire cu ventilare forțată;</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Carcasă stație: structura aluminiu, baza inox, carcasa otel;</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Temperatura de operare: -30°C - +50°C;</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Posibilitate montare: pe fundație;</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Putere de încărcare &gt;/= 22 kW în curent alternativ (reglare din soft 11 kW);</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Afișaj LCD</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Vizualizare încărcare și kW consumați: display;</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Comunicație: Wifi, 4G și Ethernet;</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Cititor de card: RFID</w:t>
      </w:r>
    </w:p>
    <w:p w:rsidR="001A182D" w:rsidRPr="007353E4" w:rsidRDefault="001A182D" w:rsidP="001A182D">
      <w:pPr>
        <w:pStyle w:val="ListParagraph"/>
        <w:numPr>
          <w:ilvl w:val="0"/>
          <w:numId w:val="10"/>
        </w:numPr>
        <w:autoSpaceDE w:val="0"/>
        <w:autoSpaceDN w:val="0"/>
        <w:adjustRightInd w:val="0"/>
        <w:spacing w:line="240" w:lineRule="auto"/>
        <w:rPr>
          <w:rFonts w:cs="Arial"/>
        </w:rPr>
      </w:pPr>
      <w:r w:rsidRPr="007353E4">
        <w:rPr>
          <w:rFonts w:cs="Arial"/>
        </w:rPr>
        <w:t>Meniu de funcționare în limba română, limba engleză și minim alte 2 limbi de circulație</w:t>
      </w:r>
    </w:p>
    <w:p w:rsidR="001A182D" w:rsidRPr="007353E4" w:rsidRDefault="001A182D" w:rsidP="001A182D">
      <w:pPr>
        <w:autoSpaceDE w:val="0"/>
        <w:autoSpaceDN w:val="0"/>
        <w:adjustRightInd w:val="0"/>
        <w:spacing w:line="240" w:lineRule="auto"/>
        <w:rPr>
          <w:rFonts w:cs="Arial"/>
        </w:rPr>
      </w:pPr>
      <w:r w:rsidRPr="007353E4">
        <w:rPr>
          <w:rFonts w:cs="Arial"/>
        </w:rPr>
        <w:t>internațională;</w:t>
      </w:r>
    </w:p>
    <w:p w:rsidR="001A182D" w:rsidRPr="007353E4" w:rsidRDefault="001A182D" w:rsidP="001A182D">
      <w:pPr>
        <w:pStyle w:val="ListParagraph"/>
        <w:numPr>
          <w:ilvl w:val="0"/>
          <w:numId w:val="11"/>
        </w:numPr>
        <w:autoSpaceDE w:val="0"/>
        <w:autoSpaceDN w:val="0"/>
        <w:adjustRightInd w:val="0"/>
        <w:spacing w:line="240" w:lineRule="auto"/>
        <w:rPr>
          <w:rFonts w:cs="Arial"/>
        </w:rPr>
      </w:pPr>
      <w:r w:rsidRPr="007353E4">
        <w:rPr>
          <w:rFonts w:cs="Arial"/>
        </w:rPr>
        <w:t>Ecranul stației va afișa însemnele și informațiile beneficiarului, așa cum acesta solicită;</w:t>
      </w:r>
    </w:p>
    <w:p w:rsidR="001A182D" w:rsidRPr="007353E4" w:rsidRDefault="001A182D" w:rsidP="001A182D">
      <w:pPr>
        <w:pStyle w:val="ListParagraph"/>
        <w:numPr>
          <w:ilvl w:val="0"/>
          <w:numId w:val="11"/>
        </w:numPr>
        <w:autoSpaceDE w:val="0"/>
        <w:autoSpaceDN w:val="0"/>
        <w:adjustRightInd w:val="0"/>
        <w:spacing w:line="240" w:lineRule="auto"/>
        <w:rPr>
          <w:rFonts w:cs="Arial"/>
        </w:rPr>
      </w:pPr>
      <w:r w:rsidRPr="007353E4">
        <w:rPr>
          <w:rFonts w:cs="Arial"/>
        </w:rPr>
        <w:t>Stațiile de încărcare vor dispune de un acces deschis de management și operare care să permită</w:t>
      </w:r>
    </w:p>
    <w:p w:rsidR="001A182D" w:rsidRPr="007353E4" w:rsidRDefault="001A182D" w:rsidP="001A182D">
      <w:pPr>
        <w:autoSpaceDE w:val="0"/>
        <w:autoSpaceDN w:val="0"/>
        <w:adjustRightInd w:val="0"/>
        <w:spacing w:line="240" w:lineRule="auto"/>
        <w:rPr>
          <w:rFonts w:cs="Arial"/>
        </w:rPr>
      </w:pPr>
      <w:r w:rsidRPr="007353E4">
        <w:rPr>
          <w:rFonts w:cs="Arial"/>
        </w:rPr>
        <w:t>identificarea locației, monitorizarea în timp real a funcționalității, disponibilității, cantitatea de</w:t>
      </w:r>
    </w:p>
    <w:p w:rsidR="001A182D" w:rsidRPr="007353E4" w:rsidRDefault="001A182D" w:rsidP="001A182D">
      <w:pPr>
        <w:autoSpaceDE w:val="0"/>
        <w:autoSpaceDN w:val="0"/>
        <w:adjustRightInd w:val="0"/>
        <w:spacing w:line="240" w:lineRule="auto"/>
        <w:rPr>
          <w:rFonts w:cs="Arial"/>
        </w:rPr>
      </w:pPr>
      <w:r w:rsidRPr="007353E4">
        <w:rPr>
          <w:rFonts w:cs="Arial"/>
        </w:rPr>
        <w:t>energie transferată;</w:t>
      </w:r>
    </w:p>
    <w:p w:rsidR="001A182D" w:rsidRPr="007353E4" w:rsidRDefault="001A182D" w:rsidP="001A182D">
      <w:pPr>
        <w:pStyle w:val="ListParagraph"/>
        <w:numPr>
          <w:ilvl w:val="0"/>
          <w:numId w:val="12"/>
        </w:numPr>
        <w:autoSpaceDE w:val="0"/>
        <w:autoSpaceDN w:val="0"/>
        <w:adjustRightInd w:val="0"/>
        <w:spacing w:line="240" w:lineRule="auto"/>
        <w:rPr>
          <w:rFonts w:cs="Arial"/>
        </w:rPr>
      </w:pPr>
      <w:r w:rsidRPr="007353E4">
        <w:rPr>
          <w:rFonts w:cs="Arial"/>
        </w:rPr>
        <w:t>Stațiile trebuie să permită interconectarea și comunicarea cu alte instalații similare în timp real;</w:t>
      </w:r>
    </w:p>
    <w:p w:rsidR="001A182D" w:rsidRPr="007353E4" w:rsidRDefault="001A182D" w:rsidP="001A182D">
      <w:pPr>
        <w:pStyle w:val="ListParagraph"/>
        <w:numPr>
          <w:ilvl w:val="0"/>
          <w:numId w:val="12"/>
        </w:numPr>
        <w:autoSpaceDE w:val="0"/>
        <w:autoSpaceDN w:val="0"/>
        <w:adjustRightInd w:val="0"/>
        <w:spacing w:line="240" w:lineRule="auto"/>
        <w:rPr>
          <w:rFonts w:cs="Arial"/>
        </w:rPr>
      </w:pPr>
      <w:r w:rsidRPr="007353E4">
        <w:rPr>
          <w:rFonts w:cs="Arial"/>
        </w:rPr>
        <w:t>Stațiile vor fi prevăzute cu sistem standard de ventilare cu aer cald a conectorilor pentru a evita</w:t>
      </w:r>
    </w:p>
    <w:p w:rsidR="001A182D" w:rsidRPr="007353E4" w:rsidRDefault="001A182D" w:rsidP="001A182D">
      <w:pPr>
        <w:autoSpaceDE w:val="0"/>
        <w:autoSpaceDN w:val="0"/>
        <w:adjustRightInd w:val="0"/>
        <w:spacing w:line="240" w:lineRule="auto"/>
        <w:rPr>
          <w:rFonts w:cs="Arial"/>
        </w:rPr>
      </w:pPr>
      <w:r w:rsidRPr="007353E4">
        <w:rPr>
          <w:rFonts w:cs="Arial"/>
        </w:rPr>
        <w:t>formarea condensului sau înghețul acestora;</w:t>
      </w:r>
    </w:p>
    <w:p w:rsidR="001A182D" w:rsidRPr="007353E4" w:rsidRDefault="001A182D" w:rsidP="001A182D">
      <w:pPr>
        <w:pStyle w:val="ListParagraph"/>
        <w:numPr>
          <w:ilvl w:val="0"/>
          <w:numId w:val="13"/>
        </w:numPr>
        <w:autoSpaceDE w:val="0"/>
        <w:autoSpaceDN w:val="0"/>
        <w:adjustRightInd w:val="0"/>
        <w:spacing w:line="240" w:lineRule="auto"/>
        <w:rPr>
          <w:rFonts w:cs="Arial"/>
        </w:rPr>
      </w:pPr>
      <w:r w:rsidRPr="007353E4">
        <w:rPr>
          <w:rFonts w:cs="Arial"/>
        </w:rPr>
        <w:t>Stația va fi echipată cu indicatori cu led care vor anunța starea stației: disponibilă (verde), în lucru</w:t>
      </w:r>
    </w:p>
    <w:p w:rsidR="001A182D" w:rsidRPr="007353E4" w:rsidRDefault="001A182D" w:rsidP="001A182D">
      <w:pPr>
        <w:autoSpaceDE w:val="0"/>
        <w:autoSpaceDN w:val="0"/>
        <w:adjustRightInd w:val="0"/>
        <w:spacing w:line="240" w:lineRule="auto"/>
        <w:rPr>
          <w:rFonts w:cs="Arial"/>
        </w:rPr>
      </w:pPr>
      <w:r w:rsidRPr="007353E4">
        <w:rPr>
          <w:rFonts w:cs="Arial"/>
        </w:rPr>
        <w:t>(albastru), defectă (roșu);</w:t>
      </w:r>
    </w:p>
    <w:p w:rsidR="001A182D" w:rsidRPr="007353E4" w:rsidRDefault="001A182D" w:rsidP="001A182D">
      <w:pPr>
        <w:pStyle w:val="ListParagraph"/>
        <w:numPr>
          <w:ilvl w:val="0"/>
          <w:numId w:val="13"/>
        </w:numPr>
        <w:autoSpaceDE w:val="0"/>
        <w:autoSpaceDN w:val="0"/>
        <w:adjustRightInd w:val="0"/>
        <w:spacing w:line="240" w:lineRule="auto"/>
        <w:rPr>
          <w:rFonts w:cs="Arial"/>
        </w:rPr>
      </w:pPr>
      <w:r w:rsidRPr="007353E4">
        <w:rPr>
          <w:rFonts w:cs="Arial"/>
        </w:rPr>
        <w:t>Stațiile vor fi livrate cu o aplicație de management și plată, aplicație care va putea administra un</w:t>
      </w:r>
    </w:p>
    <w:p w:rsidR="001A182D" w:rsidRPr="007353E4" w:rsidRDefault="001A182D" w:rsidP="001A182D">
      <w:pPr>
        <w:spacing w:line="240" w:lineRule="auto"/>
        <w:rPr>
          <w:rFonts w:cs="Arial"/>
        </w:rPr>
      </w:pPr>
      <w:r w:rsidRPr="007353E4">
        <w:rPr>
          <w:rFonts w:cs="Arial"/>
        </w:rPr>
        <w:t>număr nelimitat de stații ale beneficiarului;</w:t>
      </w:r>
    </w:p>
    <w:p w:rsidR="001A182D" w:rsidRPr="007353E4" w:rsidRDefault="001A182D" w:rsidP="001A182D">
      <w:pPr>
        <w:autoSpaceDE w:val="0"/>
        <w:autoSpaceDN w:val="0"/>
        <w:adjustRightInd w:val="0"/>
        <w:spacing w:line="240" w:lineRule="auto"/>
        <w:rPr>
          <w:rFonts w:cs="Arial"/>
        </w:rPr>
      </w:pPr>
      <w:r w:rsidRPr="007353E4">
        <w:rPr>
          <w:rFonts w:cs="Arial"/>
        </w:rPr>
        <w:t>Stațiile vor avea posibilitatea de integrare a unui sistem de plata cu POS pentru card bancar.</w:t>
      </w:r>
    </w:p>
    <w:p w:rsidR="001A182D" w:rsidRPr="007353E4" w:rsidRDefault="001A182D" w:rsidP="001A182D">
      <w:pPr>
        <w:spacing w:line="240" w:lineRule="auto"/>
        <w:rPr>
          <w:rFonts w:cs="Arial"/>
        </w:rPr>
      </w:pPr>
      <w:r w:rsidRPr="007353E4">
        <w:rPr>
          <w:rFonts w:cs="Arial"/>
        </w:rPr>
        <w:t>versiunea 1.6;</w:t>
      </w:r>
    </w:p>
    <w:p w:rsidR="001A182D" w:rsidRPr="007353E4" w:rsidRDefault="001A182D" w:rsidP="00312CAA">
      <w:pPr>
        <w:spacing w:line="240" w:lineRule="auto"/>
        <w:ind w:firstLine="630"/>
        <w:jc w:val="both"/>
        <w:rPr>
          <w:rFonts w:cs="Arial"/>
          <w:b/>
        </w:rPr>
      </w:pPr>
    </w:p>
    <w:p w:rsidR="00E81F73" w:rsidRPr="007353E4" w:rsidRDefault="00E81F73" w:rsidP="009D34D4">
      <w:pPr>
        <w:pStyle w:val="Heading60"/>
        <w:keepNext/>
        <w:keepLines/>
        <w:shd w:val="clear" w:color="auto" w:fill="auto"/>
        <w:spacing w:after="0" w:line="240" w:lineRule="auto"/>
        <w:ind w:firstLine="0"/>
        <w:jc w:val="both"/>
        <w:rPr>
          <w:rFonts w:ascii="Arial" w:hAnsi="Arial" w:cs="Arial"/>
          <w:b w:val="0"/>
          <w:kern w:val="2"/>
          <w:lang w:val="ro-RO" w:eastAsia="ro-RO"/>
        </w:rPr>
      </w:pPr>
      <w:r w:rsidRPr="007353E4">
        <w:rPr>
          <w:rFonts w:ascii="Arial" w:hAnsi="Arial" w:cs="Arial"/>
          <w:b w:val="0"/>
          <w:kern w:val="2"/>
          <w:lang w:val="ro-RO" w:eastAsia="ro-RO"/>
        </w:rPr>
        <w:lastRenderedPageBreak/>
        <w:t>4.2.Costurile estimative:</w:t>
      </w:r>
    </w:p>
    <w:p w:rsidR="00E81F73" w:rsidRPr="007353E4" w:rsidRDefault="003D3BB8" w:rsidP="009D34D4">
      <w:pPr>
        <w:pStyle w:val="Heading60"/>
        <w:keepNext/>
        <w:keepLines/>
        <w:shd w:val="clear" w:color="auto" w:fill="auto"/>
        <w:spacing w:after="0" w:line="240" w:lineRule="auto"/>
        <w:ind w:firstLine="0"/>
        <w:jc w:val="both"/>
        <w:rPr>
          <w:rFonts w:ascii="Arial" w:hAnsi="Arial" w:cs="Arial"/>
          <w:b w:val="0"/>
          <w:kern w:val="2"/>
          <w:lang w:val="ro-RO" w:eastAsia="ro-RO"/>
        </w:rPr>
      </w:pPr>
      <w:hyperlink r:id="rId12" w:anchor="#" w:history="1"/>
      <w:r w:rsidR="00E81F73" w:rsidRPr="007353E4">
        <w:rPr>
          <w:rFonts w:ascii="Arial" w:hAnsi="Arial" w:cs="Arial"/>
          <w:b w:val="0"/>
          <w:kern w:val="2"/>
          <w:lang w:val="ro-RO" w:eastAsia="ro-RO"/>
        </w:rPr>
        <w:t>- valoarea totală cu detalierea</w:t>
      </w:r>
      <w:r w:rsidR="007C5F5F" w:rsidRPr="007353E4">
        <w:rPr>
          <w:rFonts w:ascii="Arial" w:hAnsi="Arial" w:cs="Arial"/>
          <w:b w:val="0"/>
          <w:kern w:val="2"/>
          <w:lang w:val="ro-RO" w:eastAsia="ro-RO"/>
        </w:rPr>
        <w:t xml:space="preserve"> pe structura devizului general:</w:t>
      </w:r>
    </w:p>
    <w:p w:rsidR="00CF1F28" w:rsidRPr="007353E4" w:rsidRDefault="007353E4" w:rsidP="00CF1F28">
      <w:pPr>
        <w:ind w:left="3600" w:firstLine="720"/>
        <w:rPr>
          <w:rFonts w:cs="Arial"/>
        </w:rPr>
      </w:pPr>
      <w:r w:rsidRPr="007353E4">
        <w:rPr>
          <w:rFonts w:cs="Arial"/>
          <w:bCs/>
        </w:rPr>
        <w:t>9.574.860,88</w:t>
      </w:r>
      <w:r w:rsidR="00CF1F28" w:rsidRPr="007353E4">
        <w:rPr>
          <w:rFonts w:cs="Arial"/>
        </w:rPr>
        <w:t>lei TVA inclus</w:t>
      </w:r>
    </w:p>
    <w:p w:rsidR="00CF1F28" w:rsidRPr="007353E4" w:rsidRDefault="00CF1F28" w:rsidP="00CF1F28">
      <w:pPr>
        <w:rPr>
          <w:rFonts w:cs="Arial"/>
        </w:rPr>
      </w:pPr>
      <w:r w:rsidRPr="007353E4">
        <w:rPr>
          <w:rFonts w:cs="Arial"/>
        </w:rPr>
        <w:t xml:space="preserve">                </w:t>
      </w:r>
      <w:r w:rsidR="007353E4" w:rsidRPr="007353E4">
        <w:rPr>
          <w:rFonts w:cs="Arial"/>
        </w:rPr>
        <w:t xml:space="preserve">            </w:t>
      </w:r>
      <w:r w:rsidR="007353E4" w:rsidRPr="007353E4">
        <w:rPr>
          <w:rFonts w:cs="Arial"/>
        </w:rPr>
        <w:tab/>
      </w:r>
      <w:r w:rsidR="007353E4" w:rsidRPr="007353E4">
        <w:rPr>
          <w:rFonts w:cs="Arial"/>
        </w:rPr>
        <w:tab/>
        <w:t xml:space="preserve">Din care C+M:  </w:t>
      </w:r>
      <w:r w:rsidR="007353E4" w:rsidRPr="007353E4">
        <w:rPr>
          <w:rFonts w:cs="Arial"/>
          <w:bCs/>
        </w:rPr>
        <w:t>1.685.033,27</w:t>
      </w:r>
      <w:r w:rsidRPr="007353E4">
        <w:rPr>
          <w:rFonts w:cs="Arial"/>
        </w:rPr>
        <w:t xml:space="preserve"> lei </w:t>
      </w:r>
    </w:p>
    <w:p w:rsidR="00CF1F28" w:rsidRPr="007353E4" w:rsidRDefault="00CF1F28" w:rsidP="009D34D4">
      <w:pPr>
        <w:pStyle w:val="Heading60"/>
        <w:keepNext/>
        <w:keepLines/>
        <w:shd w:val="clear" w:color="auto" w:fill="auto"/>
        <w:spacing w:after="0" w:line="240" w:lineRule="auto"/>
        <w:ind w:firstLine="0"/>
        <w:jc w:val="both"/>
        <w:rPr>
          <w:rFonts w:ascii="Arial" w:hAnsi="Arial" w:cs="Arial"/>
          <w:b w:val="0"/>
          <w:kern w:val="2"/>
          <w:lang w:val="ro-RO" w:eastAsia="ro-RO"/>
        </w:rPr>
      </w:pPr>
    </w:p>
    <w:p w:rsidR="00E81F73" w:rsidRPr="007353E4" w:rsidRDefault="003D3BB8" w:rsidP="009D34D4">
      <w:pPr>
        <w:pStyle w:val="Heading60"/>
        <w:keepNext/>
        <w:keepLines/>
        <w:shd w:val="clear" w:color="auto" w:fill="auto"/>
        <w:spacing w:after="0" w:line="240" w:lineRule="auto"/>
        <w:ind w:firstLine="0"/>
        <w:jc w:val="both"/>
        <w:rPr>
          <w:rFonts w:ascii="Arial" w:hAnsi="Arial" w:cs="Arial"/>
          <w:b w:val="0"/>
          <w:kern w:val="2"/>
          <w:lang w:val="ro-RO" w:eastAsia="ro-RO"/>
        </w:rPr>
      </w:pPr>
      <w:hyperlink r:id="rId13" w:anchor="#" w:history="1"/>
      <w:r w:rsidR="00E81F73" w:rsidRPr="007353E4">
        <w:rPr>
          <w:rFonts w:ascii="Arial" w:hAnsi="Arial" w:cs="Arial"/>
          <w:b w:val="0"/>
          <w:kern w:val="2"/>
          <w:lang w:val="ro-RO" w:eastAsia="ro-RO"/>
        </w:rPr>
        <w:t>4.3.Avize şi acorduri:</w:t>
      </w:r>
    </w:p>
    <w:p w:rsidR="00CF1F28" w:rsidRPr="007353E4" w:rsidRDefault="00CF1F28" w:rsidP="00CF1F28">
      <w:pPr>
        <w:pStyle w:val="Bodytext0"/>
        <w:shd w:val="clear" w:color="auto" w:fill="auto"/>
        <w:spacing w:line="240" w:lineRule="auto"/>
        <w:ind w:firstLine="0"/>
        <w:jc w:val="both"/>
        <w:rPr>
          <w:rFonts w:ascii="Arial" w:hAnsi="Arial" w:cs="Arial"/>
        </w:rPr>
      </w:pPr>
      <w:r w:rsidRPr="007353E4">
        <w:rPr>
          <w:rFonts w:ascii="Arial" w:eastAsia="Calibri" w:hAnsi="Arial" w:cs="Arial"/>
        </w:rPr>
        <w:t>Se pot executa fara autorizatie de construire lucrarile pentru amplasarea si racordarea la reteaua de alimentare cu energie electrica a punctelor/statiilor de reincarcare pentru vehicule electrice, care nu determina congestionarea sau blocarea traficului pietonal si/sau rutier, pe baza unui aviz de amplasare emis de autoritatea administraliei publice locale</w:t>
      </w:r>
      <w:r w:rsidRPr="007353E4">
        <w:rPr>
          <w:rFonts w:ascii="Arial" w:hAnsi="Arial" w:cs="Arial"/>
        </w:rPr>
        <w:t xml:space="preserve"> </w:t>
      </w:r>
      <w:r w:rsidRPr="007353E4">
        <w:rPr>
          <w:rFonts w:ascii="Arial" w:eastAsia="Calibri" w:hAnsi="Arial" w:cs="Arial"/>
        </w:rPr>
        <w:t xml:space="preserve">competente </w:t>
      </w:r>
      <w:proofErr w:type="gramStart"/>
      <w:r w:rsidRPr="007353E4">
        <w:rPr>
          <w:rFonts w:ascii="Arial" w:eastAsia="Calibri" w:hAnsi="Arial" w:cs="Arial"/>
        </w:rPr>
        <w:t>sa</w:t>
      </w:r>
      <w:proofErr w:type="gramEnd"/>
      <w:r w:rsidRPr="007353E4">
        <w:rPr>
          <w:rFonts w:ascii="Arial" w:eastAsia="Calibri" w:hAnsi="Arial" w:cs="Arial"/>
        </w:rPr>
        <w:t xml:space="preserve"> emita autorizatia de construire conform dispozitiilor</w:t>
      </w:r>
      <w:r w:rsidR="007353E4" w:rsidRPr="007353E4">
        <w:rPr>
          <w:rFonts w:ascii="Arial" w:eastAsia="Calibri" w:hAnsi="Arial" w:cs="Arial"/>
        </w:rPr>
        <w:t>.</w:t>
      </w:r>
    </w:p>
    <w:p w:rsidR="000B5333" w:rsidRPr="007353E4" w:rsidRDefault="000B5333" w:rsidP="000B5333">
      <w:pPr>
        <w:pStyle w:val="Heading60"/>
        <w:keepNext/>
        <w:keepLines/>
        <w:shd w:val="clear" w:color="auto" w:fill="auto"/>
        <w:spacing w:after="0" w:line="240" w:lineRule="auto"/>
        <w:ind w:firstLine="0"/>
        <w:jc w:val="both"/>
        <w:rPr>
          <w:rFonts w:ascii="Arial" w:hAnsi="Arial" w:cs="Arial"/>
          <w:b w:val="0"/>
          <w:kern w:val="2"/>
          <w:lang w:val="ro-RO" w:eastAsia="ro-RO"/>
        </w:rPr>
      </w:pPr>
    </w:p>
    <w:p w:rsidR="0002412A" w:rsidRPr="007353E4" w:rsidRDefault="0002412A" w:rsidP="009D34D4">
      <w:pPr>
        <w:pStyle w:val="Heading60"/>
        <w:keepNext/>
        <w:keepLines/>
        <w:shd w:val="clear" w:color="auto" w:fill="auto"/>
        <w:spacing w:after="0" w:line="240" w:lineRule="auto"/>
        <w:ind w:firstLine="0"/>
        <w:rPr>
          <w:rFonts w:ascii="Arial" w:hAnsi="Arial" w:cs="Arial"/>
          <w:bCs w:val="0"/>
          <w:spacing w:val="4"/>
          <w:kern w:val="2"/>
          <w:lang w:val="ro-RO" w:eastAsia="ro-RO"/>
        </w:rPr>
      </w:pPr>
      <w:r w:rsidRPr="007353E4">
        <w:rPr>
          <w:rFonts w:ascii="Arial" w:hAnsi="Arial" w:cs="Arial"/>
          <w:bCs w:val="0"/>
          <w:spacing w:val="4"/>
          <w:kern w:val="2"/>
          <w:lang w:val="ro-RO" w:eastAsia="ro-RO"/>
        </w:rPr>
        <w:t>Indicatori tehnici specifici categoriei de investiții</w:t>
      </w:r>
    </w:p>
    <w:p w:rsidR="00312CAA" w:rsidRPr="007353E4" w:rsidRDefault="00312CAA" w:rsidP="009D34D4">
      <w:pPr>
        <w:pStyle w:val="Heading60"/>
        <w:keepNext/>
        <w:keepLines/>
        <w:shd w:val="clear" w:color="auto" w:fill="auto"/>
        <w:spacing w:after="0" w:line="240" w:lineRule="auto"/>
        <w:ind w:firstLine="0"/>
        <w:rPr>
          <w:rFonts w:ascii="Arial" w:hAnsi="Arial" w:cs="Arial"/>
          <w:bCs w:val="0"/>
          <w:spacing w:val="4"/>
          <w:kern w:val="2"/>
          <w:lang w:val="ro-RO" w:eastAsia="ro-RO"/>
        </w:rPr>
      </w:pPr>
    </w:p>
    <w:p w:rsidR="00312CAA" w:rsidRPr="007353E4" w:rsidRDefault="00312CAA" w:rsidP="004A2DED">
      <w:pPr>
        <w:pStyle w:val="Bodytext0"/>
        <w:numPr>
          <w:ilvl w:val="0"/>
          <w:numId w:val="3"/>
        </w:numPr>
        <w:shd w:val="clear" w:color="auto" w:fill="auto"/>
        <w:tabs>
          <w:tab w:val="left" w:pos="416"/>
        </w:tabs>
        <w:spacing w:line="240" w:lineRule="auto"/>
        <w:ind w:firstLine="0"/>
        <w:jc w:val="both"/>
        <w:rPr>
          <w:rFonts w:ascii="Arial" w:hAnsi="Arial" w:cs="Arial"/>
        </w:rPr>
      </w:pPr>
      <w:r w:rsidRPr="007353E4">
        <w:rPr>
          <w:rFonts w:ascii="Arial" w:hAnsi="Arial" w:cs="Arial"/>
          <w:b/>
          <w:bCs/>
          <w:color w:val="000000"/>
          <w:lang w:val="ro-RO" w:eastAsia="ro-RO" w:bidi="ro-RO"/>
        </w:rPr>
        <w:t>indicatori minimali, respectiv indicatori de performanță - elemente fizice/capacități fizice care să indice atingerea țintei obiectivului de investiții - și, după caz, calitativi, în conformitate cu standardele, normativele și reglementările tehnice în vigoare</w:t>
      </w:r>
    </w:p>
    <w:p w:rsidR="007353E4" w:rsidRPr="007353E4" w:rsidRDefault="007353E4" w:rsidP="007353E4">
      <w:pPr>
        <w:pStyle w:val="Bodytext0"/>
        <w:numPr>
          <w:ilvl w:val="0"/>
          <w:numId w:val="4"/>
        </w:numPr>
        <w:shd w:val="clear" w:color="auto" w:fill="auto"/>
        <w:tabs>
          <w:tab w:val="left" w:pos="409"/>
        </w:tabs>
        <w:spacing w:line="240" w:lineRule="auto"/>
        <w:ind w:firstLine="0"/>
        <w:jc w:val="both"/>
        <w:rPr>
          <w:rFonts w:ascii="Arial" w:hAnsi="Arial" w:cs="Arial"/>
        </w:rPr>
      </w:pPr>
      <w:r w:rsidRPr="007353E4">
        <w:rPr>
          <w:rFonts w:ascii="Arial" w:hAnsi="Arial" w:cs="Arial"/>
          <w:color w:val="000000"/>
          <w:lang w:val="ro-RO" w:eastAsia="ro-RO" w:bidi="ro-RO"/>
        </w:rPr>
        <w:t>Numărul de statii de reincarcare 50 kW DC / 22 kW AC: 46 buc.</w:t>
      </w:r>
    </w:p>
    <w:p w:rsidR="007353E4" w:rsidRPr="007353E4" w:rsidRDefault="007353E4" w:rsidP="007353E4">
      <w:pPr>
        <w:pStyle w:val="Bodytext0"/>
        <w:numPr>
          <w:ilvl w:val="0"/>
          <w:numId w:val="4"/>
        </w:numPr>
        <w:shd w:val="clear" w:color="auto" w:fill="auto"/>
        <w:tabs>
          <w:tab w:val="left" w:pos="409"/>
        </w:tabs>
        <w:spacing w:line="240" w:lineRule="auto"/>
        <w:ind w:firstLine="0"/>
        <w:jc w:val="both"/>
        <w:rPr>
          <w:rFonts w:ascii="Arial" w:hAnsi="Arial" w:cs="Arial"/>
        </w:rPr>
      </w:pPr>
      <w:r w:rsidRPr="007353E4">
        <w:rPr>
          <w:rFonts w:ascii="Arial" w:hAnsi="Arial" w:cs="Arial"/>
          <w:color w:val="000000"/>
          <w:lang w:val="ro-RO" w:eastAsia="ro-RO" w:bidi="ro-RO"/>
        </w:rPr>
        <w:t>Nr. puncte de reincarcare create: 92 buc.</w:t>
      </w:r>
    </w:p>
    <w:p w:rsidR="007353E4" w:rsidRPr="007353E4" w:rsidRDefault="007353E4" w:rsidP="007353E4">
      <w:pPr>
        <w:pStyle w:val="Bodytext0"/>
        <w:numPr>
          <w:ilvl w:val="0"/>
          <w:numId w:val="4"/>
        </w:numPr>
        <w:shd w:val="clear" w:color="auto" w:fill="auto"/>
        <w:tabs>
          <w:tab w:val="left" w:pos="409"/>
        </w:tabs>
        <w:spacing w:line="240" w:lineRule="auto"/>
        <w:ind w:firstLine="0"/>
        <w:jc w:val="both"/>
        <w:rPr>
          <w:rFonts w:ascii="Arial" w:hAnsi="Arial" w:cs="Arial"/>
        </w:rPr>
      </w:pPr>
      <w:r w:rsidRPr="007353E4">
        <w:rPr>
          <w:rFonts w:ascii="Arial" w:hAnsi="Arial" w:cs="Arial"/>
          <w:color w:val="000000"/>
          <w:lang w:val="ro-RO" w:eastAsia="ro-RO" w:bidi="ro-RO"/>
        </w:rPr>
        <w:t>Putere instalata / statie: 50Kw; 22 Kw.</w:t>
      </w:r>
    </w:p>
    <w:p w:rsidR="007353E4" w:rsidRPr="007353E4" w:rsidRDefault="007353E4" w:rsidP="007353E4">
      <w:pPr>
        <w:pStyle w:val="Bodytext0"/>
        <w:numPr>
          <w:ilvl w:val="0"/>
          <w:numId w:val="4"/>
        </w:numPr>
        <w:shd w:val="clear" w:color="auto" w:fill="auto"/>
        <w:tabs>
          <w:tab w:val="left" w:pos="409"/>
        </w:tabs>
        <w:spacing w:line="240" w:lineRule="auto"/>
        <w:ind w:firstLine="0"/>
        <w:jc w:val="both"/>
        <w:rPr>
          <w:rFonts w:ascii="Arial" w:hAnsi="Arial" w:cs="Arial"/>
          <w:color w:val="000000"/>
          <w:lang w:val="ro-RO" w:eastAsia="ro-RO" w:bidi="ro-RO"/>
        </w:rPr>
      </w:pPr>
      <w:r w:rsidRPr="007353E4">
        <w:rPr>
          <w:rFonts w:ascii="Arial" w:hAnsi="Arial" w:cs="Arial"/>
          <w:color w:val="000000"/>
          <w:lang w:val="ro-RO" w:eastAsia="ro-RO" w:bidi="ro-RO"/>
        </w:rPr>
        <w:t>Panouri de informare: 25 buc.</w:t>
      </w:r>
    </w:p>
    <w:p w:rsidR="007353E4" w:rsidRPr="007353E4" w:rsidRDefault="007353E4" w:rsidP="007353E4">
      <w:pPr>
        <w:pStyle w:val="Bodytext0"/>
        <w:numPr>
          <w:ilvl w:val="0"/>
          <w:numId w:val="4"/>
        </w:numPr>
        <w:shd w:val="clear" w:color="auto" w:fill="auto"/>
        <w:tabs>
          <w:tab w:val="left" w:pos="409"/>
        </w:tabs>
        <w:spacing w:line="240" w:lineRule="auto"/>
        <w:ind w:firstLine="0"/>
        <w:jc w:val="both"/>
        <w:rPr>
          <w:rFonts w:ascii="Arial" w:hAnsi="Arial" w:cs="Arial"/>
          <w:color w:val="000000"/>
          <w:lang w:val="ro-RO" w:eastAsia="ro-RO" w:bidi="ro-RO"/>
        </w:rPr>
      </w:pPr>
      <w:r w:rsidRPr="007353E4">
        <w:rPr>
          <w:rFonts w:ascii="Arial" w:hAnsi="Arial" w:cs="Arial"/>
          <w:color w:val="000000"/>
          <w:lang w:val="ro-RO" w:eastAsia="ro-RO" w:bidi="ro-RO"/>
        </w:rPr>
        <w:t>Testare, verificare și punere în funcțiune - 46 buc.</w:t>
      </w:r>
    </w:p>
    <w:p w:rsidR="007353E4" w:rsidRPr="007353E4" w:rsidRDefault="007353E4" w:rsidP="007353E4">
      <w:pPr>
        <w:pStyle w:val="Bodytext0"/>
        <w:numPr>
          <w:ilvl w:val="0"/>
          <w:numId w:val="3"/>
        </w:numPr>
        <w:shd w:val="clear" w:color="auto" w:fill="auto"/>
        <w:tabs>
          <w:tab w:val="left" w:pos="409"/>
        </w:tabs>
        <w:spacing w:line="240" w:lineRule="auto"/>
        <w:ind w:firstLine="0"/>
        <w:jc w:val="both"/>
        <w:rPr>
          <w:rFonts w:ascii="Arial" w:hAnsi="Arial" w:cs="Arial"/>
        </w:rPr>
      </w:pPr>
      <w:r w:rsidRPr="007353E4">
        <w:rPr>
          <w:rFonts w:ascii="Arial" w:hAnsi="Arial" w:cs="Arial"/>
          <w:b/>
          <w:bCs/>
          <w:color w:val="000000"/>
          <w:lang w:val="ro-RO" w:eastAsia="ro-RO" w:bidi="ro-RO"/>
        </w:rPr>
        <w:t>durata estimată de execuție a obiectivului de investiții, exprimată în luni.</w:t>
      </w:r>
    </w:p>
    <w:p w:rsidR="007353E4" w:rsidRPr="007353E4" w:rsidRDefault="007353E4" w:rsidP="007353E4">
      <w:pPr>
        <w:pStyle w:val="Bodytext0"/>
        <w:shd w:val="clear" w:color="auto" w:fill="auto"/>
        <w:spacing w:line="240" w:lineRule="auto"/>
        <w:ind w:firstLine="800"/>
        <w:jc w:val="both"/>
        <w:rPr>
          <w:rFonts w:ascii="Arial" w:hAnsi="Arial" w:cs="Arial"/>
        </w:rPr>
      </w:pPr>
      <w:r w:rsidRPr="007353E4">
        <w:rPr>
          <w:rFonts w:ascii="Arial" w:hAnsi="Arial" w:cs="Arial"/>
          <w:color w:val="000000"/>
          <w:lang w:val="ro-RO" w:eastAsia="ro-RO" w:bidi="ro-RO"/>
        </w:rPr>
        <w:t xml:space="preserve">-Furnizare echipamente, execuție lucrări și punere în funcțiune: </w:t>
      </w:r>
      <w:r w:rsidRPr="007353E4">
        <w:rPr>
          <w:rFonts w:ascii="Arial" w:hAnsi="Arial" w:cs="Arial"/>
          <w:b/>
          <w:bCs/>
          <w:color w:val="000000"/>
          <w:lang w:val="ro-RO" w:eastAsia="ro-RO" w:bidi="ro-RO"/>
        </w:rPr>
        <w:t>12 luni;</w:t>
      </w:r>
    </w:p>
    <w:p w:rsidR="007353E4" w:rsidRPr="007353E4" w:rsidRDefault="007353E4" w:rsidP="007353E4">
      <w:pPr>
        <w:pStyle w:val="Bodytext0"/>
        <w:shd w:val="clear" w:color="auto" w:fill="auto"/>
        <w:spacing w:line="240" w:lineRule="auto"/>
        <w:ind w:firstLine="800"/>
        <w:jc w:val="both"/>
        <w:rPr>
          <w:rFonts w:ascii="Arial" w:hAnsi="Arial" w:cs="Arial"/>
        </w:rPr>
      </w:pPr>
      <w:r w:rsidRPr="007353E4">
        <w:rPr>
          <w:rFonts w:ascii="Arial" w:hAnsi="Arial" w:cs="Arial"/>
          <w:color w:val="000000"/>
          <w:lang w:val="ro-RO" w:eastAsia="ro-RO" w:bidi="ro-RO"/>
        </w:rPr>
        <w:t xml:space="preserve">-Asistenta tehnica pe perioada execuției lucrărilor: </w:t>
      </w:r>
      <w:r w:rsidRPr="007353E4">
        <w:rPr>
          <w:rFonts w:ascii="Arial" w:hAnsi="Arial" w:cs="Arial"/>
          <w:b/>
          <w:bCs/>
          <w:color w:val="000000"/>
          <w:lang w:val="ro-RO" w:eastAsia="ro-RO" w:bidi="ro-RO"/>
        </w:rPr>
        <w:t>12 luni;</w:t>
      </w:r>
    </w:p>
    <w:p w:rsidR="007353E4" w:rsidRPr="007353E4" w:rsidRDefault="007353E4" w:rsidP="007353E4">
      <w:pPr>
        <w:pStyle w:val="Bodytext0"/>
        <w:shd w:val="clear" w:color="auto" w:fill="auto"/>
        <w:spacing w:line="240" w:lineRule="auto"/>
        <w:ind w:firstLine="800"/>
        <w:jc w:val="both"/>
        <w:rPr>
          <w:rFonts w:ascii="Arial" w:hAnsi="Arial" w:cs="Arial"/>
        </w:rPr>
      </w:pPr>
      <w:r w:rsidRPr="007353E4">
        <w:rPr>
          <w:rFonts w:ascii="Arial" w:hAnsi="Arial" w:cs="Arial"/>
          <w:color w:val="000000"/>
          <w:lang w:val="ro-RO" w:eastAsia="ro-RO" w:bidi="ro-RO"/>
        </w:rPr>
        <w:t xml:space="preserve">-Dirigintie de șantier: </w:t>
      </w:r>
      <w:r w:rsidRPr="007353E4">
        <w:rPr>
          <w:rFonts w:ascii="Arial" w:hAnsi="Arial" w:cs="Arial"/>
          <w:b/>
          <w:bCs/>
          <w:color w:val="000000"/>
          <w:lang w:val="ro-RO" w:eastAsia="ro-RO" w:bidi="ro-RO"/>
        </w:rPr>
        <w:t>12 luni;</w:t>
      </w:r>
    </w:p>
    <w:p w:rsidR="00312CAA" w:rsidRPr="007353E4" w:rsidRDefault="00312CAA" w:rsidP="00312CAA">
      <w:pPr>
        <w:pStyle w:val="Bodytext0"/>
        <w:shd w:val="clear" w:color="auto" w:fill="auto"/>
        <w:spacing w:line="240" w:lineRule="auto"/>
        <w:ind w:firstLine="800"/>
        <w:jc w:val="both"/>
        <w:rPr>
          <w:rFonts w:ascii="Arial" w:hAnsi="Arial" w:cs="Arial"/>
        </w:rPr>
      </w:pPr>
    </w:p>
    <w:p w:rsidR="00312CAA" w:rsidRPr="001A182D" w:rsidRDefault="003D3BB8" w:rsidP="009D34D4">
      <w:pPr>
        <w:pStyle w:val="Heading60"/>
        <w:keepNext/>
        <w:keepLines/>
        <w:shd w:val="clear" w:color="auto" w:fill="auto"/>
        <w:spacing w:after="0" w:line="240" w:lineRule="auto"/>
        <w:ind w:firstLine="0"/>
        <w:rPr>
          <w:rFonts w:ascii="Arial" w:hAnsi="Arial" w:cs="Arial"/>
          <w:bCs w:val="0"/>
          <w:spacing w:val="4"/>
          <w:kern w:val="2"/>
          <w:lang w:val="ro-RO" w:eastAsia="ro-RO"/>
        </w:rPr>
      </w:pPr>
      <w:r w:rsidRPr="003D3BB8">
        <w:rPr>
          <w:rFonts w:cs="Arial"/>
          <w:noProof/>
          <w:lang w:eastAsia="zh-TW"/>
        </w:rPr>
        <w:pict>
          <v:shapetype id="_x0000_t202" coordsize="21600,21600" o:spt="202" path="m,l,21600r21600,l21600,xe">
            <v:stroke joinstyle="miter"/>
            <v:path gradientshapeok="t" o:connecttype="rect"/>
          </v:shapetype>
          <v:shape id="_x0000_s2050" type="#_x0000_t202" style="position:absolute;margin-left:257.05pt;margin-top:10.55pt;width:219.9pt;height:111.2pt;z-index:251660288;mso-height-percent:200;mso-height-percent:200;mso-width-relative:margin;mso-height-relative:margin" stroked="f">
            <v:textbox style="mso-fit-shape-to-text:t">
              <w:txbxContent>
                <w:p w:rsidR="007353E4" w:rsidRPr="005703C2" w:rsidRDefault="007353E4" w:rsidP="007353E4">
                  <w:pPr>
                    <w:jc w:val="center"/>
                    <w:rPr>
                      <w:rFonts w:cs="Arial"/>
                    </w:rPr>
                  </w:pPr>
                  <w:r w:rsidRPr="005703C2">
                    <w:rPr>
                      <w:rFonts w:cs="Arial"/>
                    </w:rPr>
                    <w:t>Beneficiar,</w:t>
                  </w:r>
                </w:p>
                <w:p w:rsidR="007353E4" w:rsidRPr="005703C2" w:rsidRDefault="007353E4" w:rsidP="007353E4">
                  <w:pPr>
                    <w:jc w:val="center"/>
                    <w:rPr>
                      <w:rFonts w:cs="Arial"/>
                    </w:rPr>
                  </w:pPr>
                  <w:r w:rsidRPr="005703C2">
                    <w:rPr>
                      <w:rFonts w:cs="Arial"/>
                    </w:rPr>
                    <w:t>MUNICIPIUL BAIA MARE</w:t>
                  </w:r>
                </w:p>
                <w:p w:rsidR="007353E4" w:rsidRDefault="007353E4" w:rsidP="007353E4">
                  <w:pPr>
                    <w:jc w:val="center"/>
                  </w:pPr>
                </w:p>
                <w:p w:rsidR="007353E4" w:rsidRDefault="007353E4" w:rsidP="007353E4">
                  <w:pPr>
                    <w:jc w:val="center"/>
                    <w:rPr>
                      <w:rFonts w:cs="Arial"/>
                      <w:lang w:val="es-ES_tradnl"/>
                    </w:rPr>
                  </w:pPr>
                  <w:r>
                    <w:rPr>
                      <w:rFonts w:cs="Arial"/>
                      <w:lang w:val="es-ES_tradnl"/>
                    </w:rPr>
                    <w:t>Izabella Morth – Manager de proiect</w:t>
                  </w:r>
                </w:p>
                <w:p w:rsidR="007353E4" w:rsidRDefault="007353E4" w:rsidP="007353E4">
                  <w:pPr>
                    <w:jc w:val="center"/>
                    <w:rPr>
                      <w:rFonts w:cs="Arial"/>
                      <w:lang w:val="es-ES_tradnl"/>
                    </w:rPr>
                  </w:pPr>
                </w:p>
                <w:p w:rsidR="007353E4" w:rsidRDefault="007353E4" w:rsidP="007353E4">
                  <w:pPr>
                    <w:jc w:val="center"/>
                    <w:rPr>
                      <w:rFonts w:cs="Arial"/>
                      <w:lang w:val="es-ES_tradnl"/>
                    </w:rPr>
                  </w:pPr>
                </w:p>
                <w:p w:rsidR="007353E4" w:rsidRDefault="007353E4" w:rsidP="007353E4">
                  <w:pPr>
                    <w:jc w:val="center"/>
                    <w:rPr>
                      <w:rFonts w:cs="Arial"/>
                      <w:lang w:val="es-ES_tradnl"/>
                    </w:rPr>
                  </w:pPr>
                </w:p>
                <w:p w:rsidR="007353E4" w:rsidRDefault="007353E4" w:rsidP="007353E4">
                  <w:pPr>
                    <w:jc w:val="center"/>
                  </w:pPr>
                  <w:r>
                    <w:rPr>
                      <w:rFonts w:cs="Arial"/>
                      <w:lang w:val="es-ES_tradnl"/>
                    </w:rPr>
                    <w:t>Radu Bolchiș – Asistent manager de proiect</w:t>
                  </w:r>
                </w:p>
              </w:txbxContent>
            </v:textbox>
          </v:shape>
        </w:pict>
      </w:r>
      <w:r w:rsidRPr="003D3BB8">
        <w:rPr>
          <w:rFonts w:cs="Arial"/>
          <w:noProof/>
          <w:sz w:val="18"/>
          <w:szCs w:val="18"/>
          <w:lang w:eastAsia="zh-TW"/>
        </w:rPr>
        <w:pict>
          <v:shape id="_x0000_s2052" type="#_x0000_t202" style="position:absolute;margin-left:-31.05pt;margin-top:3.65pt;width:180.55pt;height:33.2pt;z-index:251664384;mso-width-percent:400;mso-height-percent:200;mso-width-percent:400;mso-height-percent:200;mso-width-relative:margin;mso-height-relative:margin" stroked="f">
            <v:textbox style="mso-fit-shape-to-text:t">
              <w:txbxContent>
                <w:p w:rsidR="007353E4" w:rsidRDefault="007353E4">
                  <w:pPr>
                    <w:rPr>
                      <w:rFonts w:cs="Arial"/>
                      <w:sz w:val="18"/>
                      <w:szCs w:val="18"/>
                    </w:rPr>
                  </w:pPr>
                  <w:r w:rsidRPr="00CF1F28">
                    <w:rPr>
                      <w:rFonts w:cs="Arial"/>
                      <w:sz w:val="18"/>
                      <w:szCs w:val="18"/>
                    </w:rPr>
                    <w:t>Proiectant,</w:t>
                  </w:r>
                </w:p>
                <w:p w:rsidR="007353E4" w:rsidRDefault="007353E4">
                  <w:r w:rsidRPr="005703C2">
                    <w:rPr>
                      <w:rFonts w:cs="Arial"/>
                    </w:rPr>
                    <w:t xml:space="preserve">S.C </w:t>
                  </w:r>
                  <w:r>
                    <w:rPr>
                      <w:rFonts w:cs="Arial"/>
                    </w:rPr>
                    <w:t>VEST ENERGOLUX</w:t>
                  </w:r>
                  <w:r w:rsidRPr="005703C2">
                    <w:rPr>
                      <w:rFonts w:cs="Arial"/>
                    </w:rPr>
                    <w:t xml:space="preserve"> S.R.L</w:t>
                  </w:r>
                </w:p>
              </w:txbxContent>
            </v:textbox>
          </v:shape>
        </w:pict>
      </w:r>
    </w:p>
    <w:p w:rsidR="00312CAA" w:rsidRPr="00CF1F28" w:rsidRDefault="00312CAA" w:rsidP="009D34D4">
      <w:pPr>
        <w:pStyle w:val="Heading60"/>
        <w:keepNext/>
        <w:keepLines/>
        <w:shd w:val="clear" w:color="auto" w:fill="auto"/>
        <w:spacing w:after="0" w:line="240" w:lineRule="auto"/>
        <w:ind w:firstLine="0"/>
        <w:rPr>
          <w:rFonts w:ascii="Arial" w:hAnsi="Arial" w:cs="Arial"/>
          <w:bCs w:val="0"/>
          <w:spacing w:val="4"/>
          <w:kern w:val="2"/>
          <w:sz w:val="18"/>
          <w:szCs w:val="18"/>
          <w:lang w:val="ro-RO" w:eastAsia="ro-RO"/>
        </w:rPr>
      </w:pPr>
    </w:p>
    <w:p w:rsidR="00312CAA" w:rsidRPr="00CF1F28" w:rsidRDefault="00312CAA" w:rsidP="009D34D4">
      <w:pPr>
        <w:pStyle w:val="Heading60"/>
        <w:keepNext/>
        <w:keepLines/>
        <w:shd w:val="clear" w:color="auto" w:fill="auto"/>
        <w:spacing w:after="0" w:line="240" w:lineRule="auto"/>
        <w:ind w:firstLine="0"/>
        <w:rPr>
          <w:rFonts w:ascii="Arial" w:hAnsi="Arial" w:cs="Arial"/>
          <w:bCs w:val="0"/>
          <w:spacing w:val="4"/>
          <w:kern w:val="2"/>
          <w:sz w:val="18"/>
          <w:szCs w:val="18"/>
          <w:lang w:val="ro-RO" w:eastAsia="ro-RO"/>
        </w:rPr>
      </w:pPr>
    </w:p>
    <w:p w:rsidR="002D4B2B" w:rsidRPr="00CF1F28" w:rsidRDefault="002D4B2B" w:rsidP="009D34D4">
      <w:pPr>
        <w:spacing w:line="240" w:lineRule="auto"/>
        <w:rPr>
          <w:rFonts w:cs="Arial"/>
          <w:color w:val="FF0000"/>
          <w:sz w:val="18"/>
          <w:szCs w:val="18"/>
        </w:rPr>
      </w:pPr>
    </w:p>
    <w:tbl>
      <w:tblPr>
        <w:tblW w:w="8774" w:type="dxa"/>
        <w:tblInd w:w="88" w:type="dxa"/>
        <w:tblLook w:val="04A0"/>
      </w:tblPr>
      <w:tblGrid>
        <w:gridCol w:w="8774"/>
      </w:tblGrid>
      <w:tr w:rsidR="00CF1F28" w:rsidRPr="00CF1F28" w:rsidTr="00CF1F28">
        <w:trPr>
          <w:trHeight w:val="315"/>
        </w:trPr>
        <w:tc>
          <w:tcPr>
            <w:tcW w:w="8774" w:type="dxa"/>
            <w:tcBorders>
              <w:top w:val="nil"/>
              <w:left w:val="nil"/>
              <w:bottom w:val="nil"/>
              <w:right w:val="nil"/>
            </w:tcBorders>
            <w:shd w:val="clear" w:color="auto" w:fill="auto"/>
            <w:hideMark/>
          </w:tcPr>
          <w:p w:rsidR="00CF1F28" w:rsidRPr="00CF1F28" w:rsidRDefault="00CF1F28" w:rsidP="00960B4F">
            <w:pPr>
              <w:spacing w:line="240" w:lineRule="auto"/>
              <w:rPr>
                <w:rFonts w:cs="Arial"/>
                <w:sz w:val="18"/>
                <w:szCs w:val="18"/>
              </w:rPr>
            </w:pPr>
          </w:p>
          <w:p w:rsidR="00CF1F28" w:rsidRPr="00CF1F28" w:rsidRDefault="00CF1F28" w:rsidP="00960B4F">
            <w:pPr>
              <w:spacing w:line="240" w:lineRule="auto"/>
              <w:rPr>
                <w:rFonts w:cs="Arial"/>
                <w:sz w:val="18"/>
                <w:szCs w:val="18"/>
              </w:rPr>
            </w:pPr>
          </w:p>
          <w:p w:rsidR="00CF1F28" w:rsidRPr="00CF1F28" w:rsidRDefault="00CF1F28" w:rsidP="000920FD">
            <w:pPr>
              <w:jc w:val="both"/>
              <w:rPr>
                <w:rFonts w:cs="Arial"/>
                <w:sz w:val="18"/>
                <w:szCs w:val="18"/>
              </w:rPr>
            </w:pPr>
            <w:r w:rsidRPr="00CF1F28">
              <w:rPr>
                <w:rFonts w:cs="Arial"/>
                <w:sz w:val="18"/>
                <w:szCs w:val="18"/>
              </w:rPr>
              <w:t xml:space="preserve">                                                                                      </w:t>
            </w:r>
            <w:r w:rsidR="007353E4">
              <w:rPr>
                <w:rFonts w:cs="Arial"/>
                <w:sz w:val="18"/>
                <w:szCs w:val="18"/>
              </w:rPr>
              <w:t xml:space="preserve">                     </w:t>
            </w:r>
          </w:p>
          <w:p w:rsidR="00CF1F28" w:rsidRPr="00CF1F28" w:rsidRDefault="00CF1F28" w:rsidP="000920FD">
            <w:pPr>
              <w:jc w:val="both"/>
              <w:rPr>
                <w:rFonts w:cs="Arial"/>
                <w:sz w:val="18"/>
                <w:szCs w:val="18"/>
              </w:rPr>
            </w:pPr>
            <w:r w:rsidRPr="00CF1F28">
              <w:rPr>
                <w:rFonts w:cs="Arial"/>
                <w:sz w:val="18"/>
                <w:szCs w:val="18"/>
              </w:rPr>
              <w:t xml:space="preserve"> </w:t>
            </w:r>
            <w:r w:rsidR="007353E4">
              <w:rPr>
                <w:rFonts w:cs="Arial"/>
              </w:rPr>
              <w:t xml:space="preserve"> </w:t>
            </w:r>
          </w:p>
          <w:p w:rsidR="00CF1F28" w:rsidRPr="00CF1F28" w:rsidRDefault="00CF1F28" w:rsidP="00CF1F28">
            <w:pPr>
              <w:spacing w:line="240" w:lineRule="auto"/>
              <w:rPr>
                <w:rFonts w:cs="Arial"/>
                <w:sz w:val="18"/>
                <w:szCs w:val="18"/>
              </w:rPr>
            </w:pPr>
            <w:r w:rsidRPr="00CF1F28">
              <w:rPr>
                <w:rFonts w:cs="Arial"/>
                <w:sz w:val="18"/>
                <w:szCs w:val="18"/>
              </w:rPr>
              <w:t xml:space="preserve">                                                                                                             </w:t>
            </w:r>
            <w:r w:rsidR="007353E4">
              <w:rPr>
                <w:rFonts w:cs="Arial"/>
                <w:sz w:val="18"/>
                <w:szCs w:val="18"/>
              </w:rPr>
              <w:t xml:space="preserve">          </w:t>
            </w:r>
          </w:p>
          <w:p w:rsidR="00CF1F28" w:rsidRPr="00CF1F28" w:rsidRDefault="00CF1F28" w:rsidP="00960B4F">
            <w:pPr>
              <w:spacing w:line="240" w:lineRule="auto"/>
              <w:rPr>
                <w:rFonts w:cs="Arial"/>
                <w:sz w:val="18"/>
                <w:szCs w:val="18"/>
              </w:rPr>
            </w:pPr>
          </w:p>
          <w:p w:rsidR="00CF1F28" w:rsidRPr="00CF1F28" w:rsidRDefault="00CF1F28" w:rsidP="00960B4F">
            <w:pPr>
              <w:spacing w:line="240" w:lineRule="auto"/>
              <w:rPr>
                <w:rFonts w:cs="Arial"/>
                <w:sz w:val="18"/>
                <w:szCs w:val="18"/>
              </w:rPr>
            </w:pPr>
          </w:p>
          <w:p w:rsidR="00CF1F28" w:rsidRPr="00CF1F28" w:rsidRDefault="00CF1F28" w:rsidP="00960B4F">
            <w:pPr>
              <w:spacing w:line="240" w:lineRule="auto"/>
              <w:rPr>
                <w:rFonts w:cs="Arial"/>
                <w:sz w:val="18"/>
                <w:szCs w:val="18"/>
              </w:rPr>
            </w:pPr>
          </w:p>
          <w:p w:rsidR="00CF1F28" w:rsidRPr="00CF1F28" w:rsidRDefault="00CF1F28" w:rsidP="00960B4F">
            <w:pPr>
              <w:spacing w:line="240" w:lineRule="auto"/>
              <w:rPr>
                <w:rFonts w:cs="Arial"/>
                <w:sz w:val="18"/>
                <w:szCs w:val="18"/>
              </w:rPr>
            </w:pPr>
          </w:p>
        </w:tc>
      </w:tr>
      <w:tr w:rsidR="000920FD" w:rsidRPr="00CF1F28" w:rsidTr="00CF1F28">
        <w:trPr>
          <w:trHeight w:val="315"/>
        </w:trPr>
        <w:tc>
          <w:tcPr>
            <w:tcW w:w="8774" w:type="dxa"/>
            <w:tcBorders>
              <w:top w:val="nil"/>
              <w:left w:val="nil"/>
              <w:bottom w:val="nil"/>
              <w:right w:val="nil"/>
            </w:tcBorders>
            <w:shd w:val="clear" w:color="auto" w:fill="auto"/>
          </w:tcPr>
          <w:p w:rsidR="000920FD" w:rsidRPr="00CF1F28" w:rsidRDefault="000920FD" w:rsidP="00960B4F">
            <w:pPr>
              <w:spacing w:line="240" w:lineRule="auto"/>
              <w:rPr>
                <w:rFonts w:cs="Arial"/>
                <w:sz w:val="18"/>
                <w:szCs w:val="18"/>
              </w:rPr>
            </w:pPr>
          </w:p>
        </w:tc>
      </w:tr>
    </w:tbl>
    <w:p w:rsidR="00A70F9E" w:rsidRPr="00CF1F28" w:rsidRDefault="003D3BB8" w:rsidP="00960B4F">
      <w:pPr>
        <w:spacing w:line="240" w:lineRule="auto"/>
        <w:rPr>
          <w:rFonts w:cs="Arial"/>
          <w:sz w:val="18"/>
          <w:szCs w:val="18"/>
        </w:rPr>
      </w:pPr>
      <w:r w:rsidRPr="003D3BB8">
        <w:rPr>
          <w:rFonts w:cs="Arial"/>
          <w:noProof/>
          <w:sz w:val="18"/>
          <w:szCs w:val="18"/>
          <w:lang w:eastAsia="zh-TW"/>
        </w:rPr>
        <w:pict>
          <v:shape id="_x0000_s2051" type="#_x0000_t202" style="position:absolute;margin-left:319.95pt;margin-top:58.05pt;width:180.5pt;height:33.2pt;z-index:251662336;mso-width-percent:400;mso-height-percent:200;mso-position-horizontal-relative:text;mso-position-vertical-relative:text;mso-width-percent:400;mso-height-percent:200;mso-width-relative:margin;mso-height-relative:margin" stroked="f">
            <v:textbox style="mso-fit-shape-to-text:t">
              <w:txbxContent>
                <w:p w:rsidR="007353E4" w:rsidRDefault="007353E4">
                  <w:pPr>
                    <w:rPr>
                      <w:rFonts w:cs="Arial"/>
                    </w:rPr>
                  </w:pPr>
                  <w:r w:rsidRPr="005703C2">
                    <w:rPr>
                      <w:rFonts w:cs="Arial"/>
                    </w:rPr>
                    <w:t>Întocmit</w:t>
                  </w:r>
                  <w:r>
                    <w:rPr>
                      <w:rFonts w:cs="Arial"/>
                    </w:rPr>
                    <w:t>,</w:t>
                  </w:r>
                </w:p>
                <w:p w:rsidR="007353E4" w:rsidRDefault="007353E4">
                  <w:r>
                    <w:rPr>
                      <w:rFonts w:cs="Arial"/>
                    </w:rPr>
                    <w:t>Albu Paul - Expert tehnic</w:t>
                  </w:r>
                </w:p>
              </w:txbxContent>
            </v:textbox>
          </v:shape>
        </w:pict>
      </w:r>
    </w:p>
    <w:sectPr w:rsidR="00A70F9E" w:rsidRPr="00CF1F28" w:rsidSect="007353E4">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993"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E4" w:rsidRDefault="007353E4" w:rsidP="00823B48">
      <w:pPr>
        <w:spacing w:line="240" w:lineRule="auto"/>
      </w:pPr>
      <w:r>
        <w:separator/>
      </w:r>
    </w:p>
  </w:endnote>
  <w:endnote w:type="continuationSeparator" w:id="1">
    <w:p w:rsidR="007353E4" w:rsidRDefault="007353E4" w:rsidP="00823B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3D3BB8">
    <w:pPr>
      <w:spacing w:line="1" w:lineRule="exact"/>
    </w:pPr>
    <w:r w:rsidRPr="003D3BB8">
      <w:rPr>
        <w:lang w:bidi="ro-RO"/>
      </w:rPr>
      <w:pict>
        <v:shapetype id="_x0000_t202" coordsize="21600,21600" o:spt="202" path="m,l,21600r21600,l21600,xe">
          <v:stroke joinstyle="miter"/>
          <v:path gradientshapeok="t" o:connecttype="rect"/>
        </v:shapetype>
        <v:shape id="_x0000_s1035" type="#_x0000_t202" style="position:absolute;margin-left:294.65pt;margin-top:786.7pt;width:9.6pt;height:6.7pt;z-index:-251645952;mso-wrap-style:none;mso-wrap-distance-left:0;mso-wrap-distance-right:0;mso-position-horizontal-relative:page;mso-position-vertical-relative:page" wrapcoords="0 0" filled="f" stroked="f">
          <v:textbox style="mso-fit-shape-to-text:t" inset="0,0,0,0">
            <w:txbxContent>
              <w:p w:rsidR="007353E4" w:rsidRDefault="003D3BB8">
                <w:pPr>
                  <w:pStyle w:val="SUBTITLU"/>
                </w:pPr>
                <w:r>
                  <w:fldChar w:fldCharType="begin"/>
                </w:r>
                <w:r w:rsidR="007353E4">
                  <w:instrText xml:space="preserve"> PAGE \* MERGEFORMAT </w:instrText>
                </w:r>
                <w:r>
                  <w:fldChar w:fldCharType="separate"/>
                </w:r>
                <w:r w:rsidR="007353E4" w:rsidRPr="00FF4D4F">
                  <w:rPr>
                    <w:rFonts w:ascii="Cambria" w:eastAsia="Cambria" w:hAnsi="Cambria" w:cs="Cambria"/>
                    <w:noProof/>
                  </w:rPr>
                  <w:t>14</w:t>
                </w:r>
                <w:r>
                  <w:fldChar w:fldCharType="end"/>
                </w:r>
              </w:p>
            </w:txbxContent>
          </v:textbox>
          <w10:wrap anchorx="page" anchory="page"/>
        </v:shape>
      </w:pict>
    </w:r>
    <w:r w:rsidRPr="003D3BB8">
      <w:rPr>
        <w:lang w:bidi="ro-RO"/>
      </w:rPr>
      <w:pict>
        <v:shapetype id="_x0000_t32" coordsize="21600,21600" o:spt="32" o:oned="t" path="m,l21600,21600e" filled="f">
          <v:path arrowok="t" fillok="f" o:connecttype="none"/>
          <o:lock v:ext="edit" shapetype="t"/>
        </v:shapetype>
        <v:shape id="_x0000_s1028" type="#_x0000_t32" style="position:absolute;margin-left:52pt;margin-top:782.15pt;width:494.9pt;height:0;z-index:-251653120;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7353E4">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7353E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E4" w:rsidRDefault="007353E4" w:rsidP="00823B48">
      <w:pPr>
        <w:spacing w:line="240" w:lineRule="auto"/>
      </w:pPr>
      <w:r>
        <w:separator/>
      </w:r>
    </w:p>
  </w:footnote>
  <w:footnote w:type="continuationSeparator" w:id="1">
    <w:p w:rsidR="007353E4" w:rsidRDefault="007353E4" w:rsidP="00823B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3D3BB8">
    <w:pPr>
      <w:spacing w:line="1" w:lineRule="exact"/>
    </w:pPr>
    <w:r w:rsidRPr="003D3BB8">
      <w:rPr>
        <w:lang w:bidi="ro-RO"/>
      </w:rPr>
      <w:pict>
        <v:shapetype id="_x0000_t202" coordsize="21600,21600" o:spt="202" path="m,l,21600r21600,l21600,xe">
          <v:stroke joinstyle="miter"/>
          <v:path gradientshapeok="t" o:connecttype="rect"/>
        </v:shapetype>
        <v:shape id="_x0000_s1033" type="#_x0000_t202" style="position:absolute;margin-left:63.5pt;margin-top:19.7pt;width:223.9pt;height:25.2pt;z-index:-251648000;mso-wrap-style:none;mso-wrap-distance-left:0;mso-wrap-distance-right:0;mso-position-horizontal-relative:page;mso-position-vertical-relative:page" wrapcoords="0 0" filled="f" stroked="f">
          <v:textbox style="mso-fit-shape-to-text:t" inset="0,0,0,0">
            <w:txbxContent>
              <w:p w:rsidR="007353E4" w:rsidRDefault="007353E4">
                <w:pPr>
                  <w:pStyle w:val="SUBTITLU"/>
                  <w:rPr>
                    <w:sz w:val="15"/>
                    <w:szCs w:val="15"/>
                  </w:rPr>
                </w:pPr>
                <w:r>
                  <w:rPr>
                    <w:rFonts w:ascii="Calibri" w:eastAsia="Calibri" w:hAnsi="Calibri" w:cs="Calibri"/>
                    <w:sz w:val="15"/>
                    <w:szCs w:val="15"/>
                  </w:rPr>
                  <w:t>Reabilitare strada Victoriei,</w:t>
                </w:r>
              </w:p>
              <w:p w:rsidR="007353E4" w:rsidRDefault="007353E4">
                <w:pPr>
                  <w:pStyle w:val="SUBTITLU"/>
                  <w:rPr>
                    <w:sz w:val="15"/>
                    <w:szCs w:val="15"/>
                  </w:rPr>
                </w:pPr>
                <w:r>
                  <w:rPr>
                    <w:rFonts w:ascii="Calibri" w:eastAsia="Calibri" w:hAnsi="Calibri" w:cs="Calibri"/>
                    <w:sz w:val="15"/>
                    <w:szCs w:val="15"/>
                  </w:rPr>
                  <w:t>tronson cuprins între bulevardul Decebal și bulevardul Independenței</w:t>
                </w:r>
              </w:p>
              <w:p w:rsidR="007353E4" w:rsidRDefault="007353E4">
                <w:pPr>
                  <w:pStyle w:val="SUBTITLU"/>
                  <w:rPr>
                    <w:sz w:val="15"/>
                    <w:szCs w:val="15"/>
                  </w:rPr>
                </w:pPr>
                <w:r>
                  <w:rPr>
                    <w:rFonts w:ascii="Calibri" w:eastAsia="Calibri" w:hAnsi="Calibri" w:cs="Calibri"/>
                    <w:sz w:val="15"/>
                    <w:szCs w:val="15"/>
                  </w:rPr>
                  <w:t>Faza: D.A.L.I.</w:t>
                </w:r>
              </w:p>
            </w:txbxContent>
          </v:textbox>
          <w10:wrap anchorx="page" anchory="page"/>
        </v:shape>
      </w:pict>
    </w:r>
    <w:r w:rsidRPr="003D3BB8">
      <w:rPr>
        <w:lang w:bidi="ro-RO"/>
      </w:rPr>
      <w:pict>
        <v:shape id="_x0000_s1034" type="#_x0000_t202" style="position:absolute;margin-left:459.25pt;margin-top:20.15pt;width:89.5pt;height:23.3pt;z-index:-251646976;mso-wrap-distance-left:0;mso-wrap-distance-right:0;mso-position-horizontal-relative:page;mso-position-vertical-relative:page" wrapcoords="0 0" filled="f" stroked="f">
          <v:textbox style="mso-fit-shape-to-text:t" inset="0,0,0,0">
            <w:txbxContent>
              <w:p w:rsidR="007353E4" w:rsidRDefault="007353E4">
                <w:pPr>
                  <w:pStyle w:val="SUBTITLU"/>
                  <w:rPr>
                    <w:sz w:val="42"/>
                    <w:szCs w:val="42"/>
                  </w:rPr>
                </w:pPr>
                <w:r>
                  <w:rPr>
                    <w:rFonts w:ascii="Calibri" w:eastAsia="Calibri" w:hAnsi="Calibri" w:cs="Calibri"/>
                    <w:bCs/>
                    <w:color w:val="E48279"/>
                    <w:sz w:val="42"/>
                    <w:szCs w:val="42"/>
                  </w:rPr>
                  <w:t>EVumex</w:t>
                </w:r>
              </w:p>
              <w:p w:rsidR="007353E4" w:rsidRDefault="007353E4">
                <w:pPr>
                  <w:pStyle w:val="SUBTITLU"/>
                  <w:tabs>
                    <w:tab w:val="right" w:pos="576"/>
                    <w:tab w:val="right" w:pos="1253"/>
                  </w:tabs>
                  <w:rPr>
                    <w:sz w:val="9"/>
                    <w:szCs w:val="9"/>
                  </w:rPr>
                </w:pPr>
                <w:r>
                  <w:rPr>
                    <w:rFonts w:eastAsia="Arial" w:cs="Arial"/>
                    <w:bCs/>
                    <w:color w:val="E48279"/>
                    <w:sz w:val="9"/>
                    <w:szCs w:val="9"/>
                  </w:rPr>
                  <w:t>-</w:t>
                </w:r>
                <w:r>
                  <w:rPr>
                    <w:rFonts w:eastAsia="Arial" w:cs="Arial"/>
                    <w:bCs/>
                    <w:color w:val="E48279"/>
                    <w:sz w:val="9"/>
                    <w:szCs w:val="9"/>
                  </w:rPr>
                  <w:tab/>
                  <w:t>■ - . i-</w:t>
                </w:r>
                <w:r>
                  <w:rPr>
                    <w:rFonts w:eastAsia="Arial" w:cs="Arial"/>
                    <w:bCs/>
                    <w:color w:val="E48279"/>
                    <w:sz w:val="9"/>
                    <w:szCs w:val="9"/>
                  </w:rPr>
                  <w:tab/>
                </w:r>
                <w:r>
                  <w:rPr>
                    <w:rFonts w:eastAsia="Arial" w:cs="Arial"/>
                    <w:bCs/>
                    <w:sz w:val="9"/>
                    <w:szCs w:val="9"/>
                  </w:rPr>
                  <w:t>s.r.I</w:t>
                </w:r>
              </w:p>
            </w:txbxContent>
          </v:textbox>
          <w10:wrap anchorx="page" anchory="page"/>
        </v:shape>
      </w:pict>
    </w:r>
    <w:r w:rsidRPr="003D3BB8">
      <w:rPr>
        <w:lang w:bidi="ro-RO"/>
      </w:rPr>
      <w:pict>
        <v:shapetype id="_x0000_t32" coordsize="21600,21600" o:spt="32" o:oned="t" path="m,l21600,21600e" filled="f">
          <v:path arrowok="t" fillok="f" o:connecttype="none"/>
          <o:lock v:ext="edit" shapetype="t"/>
        </v:shapetype>
        <v:shape id="_x0000_s1027" type="#_x0000_t32" style="position:absolute;margin-left:61.6pt;margin-top:47.15pt;width:493.9pt;height:0;z-index:-251654144;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3D3BB8">
    <w:pPr>
      <w:spacing w:line="1" w:lineRule="exact"/>
    </w:pPr>
    <w:r>
      <w:rPr>
        <w:noProof/>
        <w:lang w:val="en-US" w:eastAsia="en-US"/>
      </w:rPr>
      <w:pict>
        <v:group id="_x0000_s1040" style="position:absolute;margin-left:-15.25pt;margin-top:12.75pt;width:479.05pt;height:150pt;z-index:-251643904;mso-position-vertical-relative:page" coordorigin="1418,851" coordsize="9581,2781" wrapcoords="1251 0 744 117 203 1051 237 1868 406 3736 34 3970 -34 4203 0 9341 169 11209 439 13077 1014 14945 1082 15412 8654 16813 10783 16813 -34 17981 -34 18097 20451 18097 20485 17981 10749 16813 1961 14945 2535 13077 2839 11209 2975 9341 3076 4437 2975 3970 15346 2218 15414 584 1758 0 125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418;top:851;width:9074;height:2781;mso-position-horizontal-relative:margin;mso-position-vertical-relative:line">
            <v:imagedata r:id="rId1" o:title="header_nou"/>
          </v:shape>
          <v:shapetype id="_x0000_t202" coordsize="21600,21600" o:spt="202" path="m,l,21600r21600,l21600,xe">
            <v:stroke joinstyle="miter"/>
            <v:path gradientshapeok="t" o:connecttype="rect"/>
          </v:shapetype>
          <v:shape id="_x0000_s1042" type="#_x0000_t202" style="position:absolute;left:5160;top:1418;width:5839;height:1678;mso-position-horizontal-relative:page;mso-position-vertical-relative:page" wrapcoords="0 0" filled="f" stroked="f">
            <o:lock v:ext="edit" aspectratio="t"/>
            <v:textbox style="mso-next-textbox:#_x0000_s1042" inset="0,0,0,0">
              <w:txbxContent>
                <w:tbl>
                  <w:tblPr>
                    <w:tblW w:w="0" w:type="auto"/>
                    <w:tblLayout w:type="fixed"/>
                    <w:tblCellMar>
                      <w:left w:w="0" w:type="dxa"/>
                      <w:right w:w="0" w:type="dxa"/>
                    </w:tblCellMar>
                    <w:tblLook w:val="04A0"/>
                  </w:tblPr>
                  <w:tblGrid>
                    <w:gridCol w:w="2927"/>
                    <w:gridCol w:w="2927"/>
                  </w:tblGrid>
                  <w:tr w:rsidR="007353E4">
                    <w:trPr>
                      <w:trHeight w:hRule="exact" w:val="244"/>
                    </w:trPr>
                    <w:tc>
                      <w:tcPr>
                        <w:tcW w:w="5854" w:type="dxa"/>
                        <w:gridSpan w:val="2"/>
                        <w:shd w:val="clear" w:color="auto" w:fill="auto"/>
                        <w:noWrap/>
                      </w:tcPr>
                      <w:p w:rsidR="007353E4" w:rsidRPr="00D92792" w:rsidRDefault="007353E4" w:rsidP="007013C9">
                        <w:pPr>
                          <w:spacing w:line="240" w:lineRule="exact"/>
                          <w:rPr>
                            <w:rFonts w:cs="Arial"/>
                            <w:spacing w:val="0"/>
                          </w:rPr>
                        </w:pPr>
                        <w:r w:rsidRPr="001E5B1C">
                          <w:rPr>
                            <w:rFonts w:cs="Arial"/>
                            <w:spacing w:val="0"/>
                          </w:rPr>
                          <w:t xml:space="preserve">DIRECŢIA </w:t>
                        </w:r>
                        <w:r w:rsidRPr="00D92792">
                          <w:rPr>
                            <w:rFonts w:cs="Arial"/>
                            <w:spacing w:val="0"/>
                          </w:rPr>
                          <w:t>GENERAL</w:t>
                        </w:r>
                        <w:r>
                          <w:rPr>
                            <w:rFonts w:cs="Arial"/>
                            <w:spacing w:val="0"/>
                          </w:rPr>
                          <w:t>Ă</w:t>
                        </w:r>
                        <w:r w:rsidRPr="00D92792">
                          <w:rPr>
                            <w:rFonts w:cs="Arial"/>
                            <w:spacing w:val="0"/>
                          </w:rPr>
                          <w:t xml:space="preserve"> </w:t>
                        </w:r>
                        <w:r>
                          <w:rPr>
                            <w:rFonts w:cs="Arial"/>
                            <w:spacing w:val="0"/>
                          </w:rPr>
                          <w:t>ACHIZIȚII ȘI PROIECTE</w:t>
                        </w:r>
                      </w:p>
                    </w:tc>
                  </w:tr>
                  <w:tr w:rsidR="007353E4">
                    <w:trPr>
                      <w:trHeight w:hRule="exact" w:val="244"/>
                    </w:trPr>
                    <w:tc>
                      <w:tcPr>
                        <w:tcW w:w="5854" w:type="dxa"/>
                        <w:gridSpan w:val="2"/>
                        <w:shd w:val="clear" w:color="auto" w:fill="auto"/>
                        <w:noWrap/>
                      </w:tcPr>
                      <w:p w:rsidR="007353E4" w:rsidRPr="00D92792" w:rsidRDefault="007353E4" w:rsidP="007013C9">
                        <w:pPr>
                          <w:spacing w:line="240" w:lineRule="exact"/>
                          <w:jc w:val="both"/>
                          <w:rPr>
                            <w:rFonts w:cs="Arial"/>
                            <w:spacing w:val="0"/>
                          </w:rPr>
                        </w:pPr>
                        <w:r w:rsidRPr="001E5B1C">
                          <w:rPr>
                            <w:rFonts w:cs="Arial"/>
                            <w:spacing w:val="0"/>
                          </w:rPr>
                          <w:t xml:space="preserve">DIRECŢIA </w:t>
                        </w:r>
                        <w:r>
                          <w:rPr>
                            <w:rFonts w:cs="Arial"/>
                            <w:spacing w:val="0"/>
                          </w:rPr>
                          <w:t>PROIECTE</w:t>
                        </w:r>
                      </w:p>
                    </w:tc>
                  </w:tr>
                  <w:tr w:rsidR="007353E4">
                    <w:trPr>
                      <w:trHeight w:hRule="exact" w:val="244"/>
                    </w:trPr>
                    <w:tc>
                      <w:tcPr>
                        <w:tcW w:w="5854" w:type="dxa"/>
                        <w:gridSpan w:val="2"/>
                        <w:shd w:val="clear" w:color="auto" w:fill="auto"/>
                        <w:noWrap/>
                      </w:tcPr>
                      <w:p w:rsidR="007353E4" w:rsidRPr="00D92792" w:rsidRDefault="007353E4" w:rsidP="00473AD7">
                        <w:pPr>
                          <w:spacing w:line="240" w:lineRule="exact"/>
                          <w:rPr>
                            <w:rFonts w:cs="Arial"/>
                            <w:spacing w:val="0"/>
                          </w:rPr>
                        </w:pPr>
                      </w:p>
                    </w:tc>
                  </w:tr>
                  <w:tr w:rsidR="007353E4">
                    <w:trPr>
                      <w:trHeight w:hRule="exact" w:val="397"/>
                    </w:trPr>
                    <w:tc>
                      <w:tcPr>
                        <w:tcW w:w="2927" w:type="dxa"/>
                        <w:shd w:val="clear" w:color="auto" w:fill="auto"/>
                        <w:tcMar>
                          <w:top w:w="164" w:type="dxa"/>
                        </w:tcMar>
                      </w:tcPr>
                      <w:p w:rsidR="007353E4" w:rsidRPr="00F4672F" w:rsidRDefault="007353E4" w:rsidP="00473AD7">
                        <w:pPr>
                          <w:spacing w:line="240" w:lineRule="exact"/>
                          <w:rPr>
                            <w:spacing w:val="0"/>
                            <w:sz w:val="18"/>
                            <w:szCs w:val="18"/>
                          </w:rPr>
                        </w:pPr>
                        <w:r w:rsidRPr="00F4672F">
                          <w:rPr>
                            <w:spacing w:val="0"/>
                            <w:sz w:val="18"/>
                            <w:szCs w:val="18"/>
                          </w:rPr>
                          <w:t>Str. Gheorghe Şincai 37</w:t>
                        </w:r>
                      </w:p>
                    </w:tc>
                    <w:tc>
                      <w:tcPr>
                        <w:tcW w:w="2927" w:type="dxa"/>
                        <w:shd w:val="clear" w:color="auto" w:fill="auto"/>
                        <w:tcMar>
                          <w:top w:w="164" w:type="dxa"/>
                        </w:tcMar>
                      </w:tcPr>
                      <w:p w:rsidR="007353E4" w:rsidRPr="00F4672F" w:rsidRDefault="007353E4" w:rsidP="00473AD7">
                        <w:pPr>
                          <w:spacing w:line="240" w:lineRule="exact"/>
                          <w:rPr>
                            <w:spacing w:val="0"/>
                            <w:sz w:val="18"/>
                            <w:szCs w:val="18"/>
                          </w:rPr>
                        </w:pPr>
                        <w:r w:rsidRPr="00F4672F">
                          <w:rPr>
                            <w:spacing w:val="0"/>
                            <w:sz w:val="18"/>
                            <w:szCs w:val="18"/>
                          </w:rPr>
                          <w:t>Fax</w:t>
                        </w:r>
                        <w:r w:rsidRPr="00F4672F">
                          <w:rPr>
                            <w:spacing w:val="0"/>
                            <w:sz w:val="18"/>
                            <w:szCs w:val="18"/>
                            <w:lang w:val="en-US"/>
                          </w:rPr>
                          <w:t xml:space="preserve">: +40 262 212 332 </w:t>
                        </w:r>
                      </w:p>
                    </w:tc>
                  </w:tr>
                  <w:tr w:rsidR="007353E4">
                    <w:trPr>
                      <w:trHeight w:hRule="exact" w:val="244"/>
                    </w:trPr>
                    <w:tc>
                      <w:tcPr>
                        <w:tcW w:w="2927" w:type="dxa"/>
                        <w:shd w:val="clear" w:color="auto" w:fill="auto"/>
                      </w:tcPr>
                      <w:p w:rsidR="007353E4" w:rsidRPr="00F4672F" w:rsidRDefault="007353E4" w:rsidP="00473AD7">
                        <w:pPr>
                          <w:spacing w:line="240" w:lineRule="exact"/>
                          <w:rPr>
                            <w:spacing w:val="0"/>
                            <w:sz w:val="18"/>
                            <w:szCs w:val="18"/>
                          </w:rPr>
                        </w:pPr>
                        <w:r w:rsidRPr="00F4672F">
                          <w:rPr>
                            <w:spacing w:val="0"/>
                            <w:sz w:val="18"/>
                            <w:szCs w:val="18"/>
                          </w:rPr>
                          <w:t>430311, Baia Mare, România</w:t>
                        </w:r>
                      </w:p>
                    </w:tc>
                    <w:tc>
                      <w:tcPr>
                        <w:tcW w:w="2927" w:type="dxa"/>
                        <w:shd w:val="clear" w:color="auto" w:fill="auto"/>
                      </w:tcPr>
                      <w:p w:rsidR="007353E4" w:rsidRPr="00F4672F" w:rsidRDefault="007353E4" w:rsidP="00473AD7">
                        <w:pPr>
                          <w:spacing w:line="240" w:lineRule="exact"/>
                          <w:rPr>
                            <w:spacing w:val="0"/>
                            <w:sz w:val="18"/>
                            <w:szCs w:val="18"/>
                          </w:rPr>
                        </w:pPr>
                        <w:r w:rsidRPr="00F4672F">
                          <w:rPr>
                            <w:spacing w:val="0"/>
                            <w:sz w:val="18"/>
                            <w:szCs w:val="18"/>
                            <w:lang w:val="en-US"/>
                          </w:rPr>
                          <w:t>Email: primar@baiamare.ro</w:t>
                        </w:r>
                      </w:p>
                    </w:tc>
                  </w:tr>
                  <w:tr w:rsidR="007353E4">
                    <w:trPr>
                      <w:gridAfter w:val="1"/>
                      <w:wAfter w:w="2927" w:type="dxa"/>
                      <w:trHeight w:val="397"/>
                    </w:trPr>
                    <w:tc>
                      <w:tcPr>
                        <w:tcW w:w="2927" w:type="dxa"/>
                        <w:shd w:val="clear" w:color="auto" w:fill="auto"/>
                        <w:tcMar>
                          <w:top w:w="164" w:type="dxa"/>
                        </w:tcMar>
                      </w:tcPr>
                      <w:p w:rsidR="007353E4" w:rsidRPr="00F4672F" w:rsidRDefault="007353E4" w:rsidP="00473AD7">
                        <w:pPr>
                          <w:spacing w:line="240" w:lineRule="auto"/>
                          <w:rPr>
                            <w:spacing w:val="0"/>
                            <w:sz w:val="18"/>
                            <w:szCs w:val="18"/>
                          </w:rPr>
                        </w:pPr>
                        <w:r w:rsidRPr="00F4672F">
                          <w:rPr>
                            <w:spacing w:val="0"/>
                            <w:sz w:val="18"/>
                            <w:szCs w:val="18"/>
                          </w:rPr>
                          <w:t>Telefon: +40 262 213 824</w:t>
                        </w:r>
                      </w:p>
                    </w:tc>
                  </w:tr>
                </w:tbl>
                <w:p w:rsidR="007353E4" w:rsidRDefault="007353E4" w:rsidP="00391D45"/>
              </w:txbxContent>
            </v:textbox>
          </v:shape>
          <w10:wrap type="square" anchory="page"/>
          <w10:anchorlock/>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E4" w:rsidRDefault="003D3BB8">
    <w:pPr>
      <w:spacing w:line="1" w:lineRule="exact"/>
    </w:pPr>
    <w:r w:rsidRPr="003D3BB8">
      <w:rPr>
        <w:lang w:bidi="ro-RO"/>
      </w:rPr>
      <w:pict>
        <v:shapetype id="_x0000_t202" coordsize="21600,21600" o:spt="202" path="m,l,21600r21600,l21600,xe">
          <v:stroke joinstyle="miter"/>
          <v:path gradientshapeok="t" o:connecttype="rect"/>
        </v:shapetype>
        <v:shape id="_x0000_s1036" type="#_x0000_t202" style="position:absolute;margin-left:456.3pt;margin-top:18.7pt;width:91.7pt;height:23.75pt;z-index:-251644928;mso-wrap-style:none;mso-wrap-distance-left:0;mso-wrap-distance-right:0;mso-position-horizontal-relative:page;mso-position-vertical-relative:page" wrapcoords="0 0" filled="f" stroked="f">
          <v:textbox style="mso-fit-shape-to-text:t" inset="0,0,0,0">
            <w:txbxContent>
              <w:p w:rsidR="007353E4" w:rsidRDefault="007353E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BB2"/>
    <w:multiLevelType w:val="hybridMultilevel"/>
    <w:tmpl w:val="D542E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B1758"/>
    <w:multiLevelType w:val="hybridMultilevel"/>
    <w:tmpl w:val="7542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71A0D"/>
    <w:multiLevelType w:val="hybridMultilevel"/>
    <w:tmpl w:val="B3B83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136DA"/>
    <w:multiLevelType w:val="hybridMultilevel"/>
    <w:tmpl w:val="B2B8A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D5AB1"/>
    <w:multiLevelType w:val="hybridMultilevel"/>
    <w:tmpl w:val="790AF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5C8C"/>
    <w:multiLevelType w:val="multilevel"/>
    <w:tmpl w:val="E338636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F37B9"/>
    <w:multiLevelType w:val="multilevel"/>
    <w:tmpl w:val="E80EE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461D2"/>
    <w:multiLevelType w:val="hybridMultilevel"/>
    <w:tmpl w:val="5E684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94F63"/>
    <w:multiLevelType w:val="hybridMultilevel"/>
    <w:tmpl w:val="C728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F24CB"/>
    <w:multiLevelType w:val="hybridMultilevel"/>
    <w:tmpl w:val="78108B70"/>
    <w:styleLink w:val="1111111"/>
    <w:lvl w:ilvl="0" w:tplc="CDEEA516">
      <w:start w:val="1"/>
      <w:numFmt w:val="lowerLetter"/>
      <w:pStyle w:val="Heading3"/>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D6A9F"/>
    <w:multiLevelType w:val="hybridMultilevel"/>
    <w:tmpl w:val="8168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920E4"/>
    <w:multiLevelType w:val="hybridMultilevel"/>
    <w:tmpl w:val="CA0CA6A2"/>
    <w:lvl w:ilvl="0" w:tplc="AD24CDC4">
      <w:start w:val="1"/>
      <w:numFmt w:val="bullet"/>
      <w:pStyle w:val="Liniuta"/>
      <w:lvlText w:val="-"/>
      <w:lvlJc w:val="left"/>
      <w:pPr>
        <w:ind w:left="1287" w:hanging="360"/>
      </w:pPr>
      <w:rPr>
        <w:rFonts w:ascii="Times New Roman" w:hAnsi="Times New Roman" w:cs="Times New Roman" w:hint="default"/>
      </w:rPr>
    </w:lvl>
    <w:lvl w:ilvl="1" w:tplc="04180003">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nsid w:val="7CE83400"/>
    <w:multiLevelType w:val="hybridMultilevel"/>
    <w:tmpl w:val="3EC0B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5"/>
  </w:num>
  <w:num w:numId="5">
    <w:abstractNumId w:val="10"/>
  </w:num>
  <w:num w:numId="6">
    <w:abstractNumId w:val="1"/>
  </w:num>
  <w:num w:numId="7">
    <w:abstractNumId w:val="2"/>
  </w:num>
  <w:num w:numId="8">
    <w:abstractNumId w:val="0"/>
  </w:num>
  <w:num w:numId="9">
    <w:abstractNumId w:val="8"/>
  </w:num>
  <w:num w:numId="10">
    <w:abstractNumId w:val="4"/>
  </w:num>
  <w:num w:numId="11">
    <w:abstractNumId w:val="3"/>
  </w:num>
  <w:num w:numId="12">
    <w:abstractNumId w:val="12"/>
  </w:num>
  <w:num w:numId="1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hyphenationZone w:val="425"/>
  <w:drawingGridHorizontalSpacing w:val="102"/>
  <w:displayHorizontalDrawingGridEvery w:val="2"/>
  <w:characterSpacingControl w:val="doNotCompress"/>
  <w:hdrShapeDefaults>
    <o:shapedefaults v:ext="edit" spidmax="2054"/>
    <o:shapelayout v:ext="edit">
      <o:idmap v:ext="edit" data="1"/>
      <o:rules v:ext="edit">
        <o:r id="V:Rule3" type="connector" idref="#_x0000_s1028"/>
        <o:r id="V:Rule4" type="connector" idref="#_x0000_s1027"/>
      </o:rules>
    </o:shapelayout>
  </w:hdrShapeDefaults>
  <w:footnotePr>
    <w:footnote w:id="0"/>
    <w:footnote w:id="1"/>
  </w:footnotePr>
  <w:endnotePr>
    <w:endnote w:id="0"/>
    <w:endnote w:id="1"/>
  </w:endnotePr>
  <w:compat/>
  <w:rsids>
    <w:rsidRoot w:val="00823B48"/>
    <w:rsid w:val="00014EBD"/>
    <w:rsid w:val="00020773"/>
    <w:rsid w:val="0002412A"/>
    <w:rsid w:val="00067D8E"/>
    <w:rsid w:val="000920FD"/>
    <w:rsid w:val="000A594F"/>
    <w:rsid w:val="000B51DA"/>
    <w:rsid w:val="000B5333"/>
    <w:rsid w:val="000E33C8"/>
    <w:rsid w:val="001A182D"/>
    <w:rsid w:val="001D20A6"/>
    <w:rsid w:val="00214062"/>
    <w:rsid w:val="0022017B"/>
    <w:rsid w:val="00222309"/>
    <w:rsid w:val="00227CD6"/>
    <w:rsid w:val="00264E41"/>
    <w:rsid w:val="00280F18"/>
    <w:rsid w:val="00287AE8"/>
    <w:rsid w:val="00293130"/>
    <w:rsid w:val="00295ACB"/>
    <w:rsid w:val="002D4B2B"/>
    <w:rsid w:val="00304DD9"/>
    <w:rsid w:val="00312CAA"/>
    <w:rsid w:val="0033240B"/>
    <w:rsid w:val="00345AA8"/>
    <w:rsid w:val="00372A3A"/>
    <w:rsid w:val="00380FDD"/>
    <w:rsid w:val="00391D45"/>
    <w:rsid w:val="003D3BB8"/>
    <w:rsid w:val="00415C0E"/>
    <w:rsid w:val="00427424"/>
    <w:rsid w:val="0044060A"/>
    <w:rsid w:val="00461DB5"/>
    <w:rsid w:val="00471EF5"/>
    <w:rsid w:val="00473AD7"/>
    <w:rsid w:val="0049264B"/>
    <w:rsid w:val="004A2DED"/>
    <w:rsid w:val="004F0870"/>
    <w:rsid w:val="00510118"/>
    <w:rsid w:val="00546BC8"/>
    <w:rsid w:val="005A2AE7"/>
    <w:rsid w:val="005B3EB4"/>
    <w:rsid w:val="005E663F"/>
    <w:rsid w:val="006428CA"/>
    <w:rsid w:val="00643E22"/>
    <w:rsid w:val="00655B4C"/>
    <w:rsid w:val="006672CA"/>
    <w:rsid w:val="006717B6"/>
    <w:rsid w:val="0067438B"/>
    <w:rsid w:val="00675B70"/>
    <w:rsid w:val="006B3023"/>
    <w:rsid w:val="006C2075"/>
    <w:rsid w:val="006E25F5"/>
    <w:rsid w:val="007013C9"/>
    <w:rsid w:val="007233A3"/>
    <w:rsid w:val="007353E4"/>
    <w:rsid w:val="00774F75"/>
    <w:rsid w:val="00785263"/>
    <w:rsid w:val="007C5F5F"/>
    <w:rsid w:val="007E2842"/>
    <w:rsid w:val="007F06CE"/>
    <w:rsid w:val="007F24EF"/>
    <w:rsid w:val="007F41A8"/>
    <w:rsid w:val="00823B48"/>
    <w:rsid w:val="00830DA7"/>
    <w:rsid w:val="00855BEB"/>
    <w:rsid w:val="008671AF"/>
    <w:rsid w:val="008674C3"/>
    <w:rsid w:val="008B2198"/>
    <w:rsid w:val="008F0FAC"/>
    <w:rsid w:val="0090083C"/>
    <w:rsid w:val="009106E4"/>
    <w:rsid w:val="00915A3F"/>
    <w:rsid w:val="00960B4F"/>
    <w:rsid w:val="0097688B"/>
    <w:rsid w:val="009A254A"/>
    <w:rsid w:val="009D34D4"/>
    <w:rsid w:val="009E6D23"/>
    <w:rsid w:val="00A64FD8"/>
    <w:rsid w:val="00A65C83"/>
    <w:rsid w:val="00A67572"/>
    <w:rsid w:val="00A70F9E"/>
    <w:rsid w:val="00A77CB1"/>
    <w:rsid w:val="00B16A50"/>
    <w:rsid w:val="00B47F87"/>
    <w:rsid w:val="00B501F3"/>
    <w:rsid w:val="00B535BD"/>
    <w:rsid w:val="00B60F3F"/>
    <w:rsid w:val="00B8794E"/>
    <w:rsid w:val="00B94C08"/>
    <w:rsid w:val="00BC32E9"/>
    <w:rsid w:val="00BC4086"/>
    <w:rsid w:val="00BD2911"/>
    <w:rsid w:val="00C324D3"/>
    <w:rsid w:val="00C414C4"/>
    <w:rsid w:val="00C62A4D"/>
    <w:rsid w:val="00C91EF9"/>
    <w:rsid w:val="00C9599E"/>
    <w:rsid w:val="00CA1A05"/>
    <w:rsid w:val="00CE27DC"/>
    <w:rsid w:val="00CF1F28"/>
    <w:rsid w:val="00D45ED7"/>
    <w:rsid w:val="00D70C51"/>
    <w:rsid w:val="00DC4DE1"/>
    <w:rsid w:val="00DF195F"/>
    <w:rsid w:val="00DF66F0"/>
    <w:rsid w:val="00E01378"/>
    <w:rsid w:val="00E2428C"/>
    <w:rsid w:val="00E3263F"/>
    <w:rsid w:val="00E4618F"/>
    <w:rsid w:val="00E61F64"/>
    <w:rsid w:val="00E81F73"/>
    <w:rsid w:val="00E840B5"/>
    <w:rsid w:val="00EC1145"/>
    <w:rsid w:val="00EE74E1"/>
    <w:rsid w:val="00EE7A40"/>
    <w:rsid w:val="00F21CA8"/>
    <w:rsid w:val="00F5159E"/>
    <w:rsid w:val="00F723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48"/>
    <w:pPr>
      <w:spacing w:after="0" w:line="260" w:lineRule="exact"/>
    </w:pPr>
    <w:rPr>
      <w:rFonts w:ascii="Arial" w:eastAsia="Times New Roman" w:hAnsi="Arial" w:cs="Times New Roman"/>
      <w:spacing w:val="4"/>
      <w:kern w:val="2"/>
      <w:sz w:val="20"/>
      <w:szCs w:val="20"/>
      <w:lang w:val="ro-RO" w:eastAsia="ro-RO"/>
    </w:rPr>
  </w:style>
  <w:style w:type="paragraph" w:styleId="Heading3">
    <w:name w:val="heading 3"/>
    <w:basedOn w:val="Normal"/>
    <w:next w:val="Normal"/>
    <w:link w:val="Heading3Char"/>
    <w:qFormat/>
    <w:rsid w:val="0002412A"/>
    <w:pPr>
      <w:keepNext/>
      <w:numPr>
        <w:numId w:val="2"/>
      </w:numPr>
      <w:spacing w:before="240" w:after="60" w:line="240" w:lineRule="auto"/>
      <w:outlineLvl w:val="2"/>
    </w:pPr>
    <w:rPr>
      <w:rFonts w:ascii="Verdana" w:hAnsi="Verdana" w:cs="Arial"/>
      <w:b/>
      <w:bCs/>
      <w:spacing w:val="0"/>
      <w:kern w:val="0"/>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
    <w:name w:val="TITLU"/>
    <w:basedOn w:val="Normal"/>
    <w:link w:val="TITLUChar"/>
    <w:autoRedefine/>
    <w:qFormat/>
    <w:rsid w:val="001A182D"/>
    <w:pPr>
      <w:spacing w:line="240" w:lineRule="auto"/>
      <w:jc w:val="both"/>
    </w:pPr>
    <w:rPr>
      <w:rFonts w:cs="Arial"/>
      <w:b/>
      <w:caps/>
      <w:sz w:val="24"/>
      <w:szCs w:val="24"/>
    </w:rPr>
  </w:style>
  <w:style w:type="character" w:customStyle="1" w:styleId="TITLUChar">
    <w:name w:val="TITLU Char"/>
    <w:link w:val="TITLU"/>
    <w:rsid w:val="001A182D"/>
    <w:rPr>
      <w:rFonts w:ascii="Arial" w:eastAsia="Times New Roman" w:hAnsi="Arial" w:cs="Arial"/>
      <w:b/>
      <w:caps/>
      <w:spacing w:val="4"/>
      <w:kern w:val="2"/>
      <w:sz w:val="24"/>
      <w:szCs w:val="24"/>
      <w:lang w:val="ro-RO" w:eastAsia="ro-RO"/>
    </w:rPr>
  </w:style>
  <w:style w:type="paragraph" w:customStyle="1" w:styleId="SUBTITLU">
    <w:name w:val="SUBTITLU"/>
    <w:basedOn w:val="Normal"/>
    <w:link w:val="SUBTITLUChar"/>
    <w:autoRedefine/>
    <w:qFormat/>
    <w:rsid w:val="00823B48"/>
    <w:rPr>
      <w:b/>
      <w:spacing w:val="0"/>
      <w:kern w:val="0"/>
    </w:rPr>
  </w:style>
  <w:style w:type="character" w:customStyle="1" w:styleId="SUBTITLUChar">
    <w:name w:val="SUBTITLU Char"/>
    <w:link w:val="SUBTITLU"/>
    <w:rsid w:val="00823B48"/>
    <w:rPr>
      <w:rFonts w:ascii="Arial" w:eastAsia="Times New Roman" w:hAnsi="Arial" w:cs="Times New Roman"/>
      <w:b/>
      <w:sz w:val="20"/>
      <w:szCs w:val="20"/>
    </w:rPr>
  </w:style>
  <w:style w:type="character" w:customStyle="1" w:styleId="Bodytext">
    <w:name w:val="Body text_"/>
    <w:basedOn w:val="DefaultParagraphFont"/>
    <w:link w:val="Bodytext0"/>
    <w:rsid w:val="00823B48"/>
    <w:rPr>
      <w:rFonts w:ascii="Times New Roman" w:eastAsia="Times New Roman" w:hAnsi="Times New Roman" w:cs="Times New Roman"/>
      <w:sz w:val="20"/>
      <w:szCs w:val="20"/>
      <w:shd w:val="clear" w:color="auto" w:fill="FFFFFF"/>
    </w:rPr>
  </w:style>
  <w:style w:type="character" w:customStyle="1" w:styleId="Heading6">
    <w:name w:val="Heading #6_"/>
    <w:basedOn w:val="DefaultParagraphFont"/>
    <w:link w:val="Heading60"/>
    <w:rsid w:val="00823B48"/>
    <w:rPr>
      <w:rFonts w:ascii="Times New Roman" w:eastAsia="Times New Roman" w:hAnsi="Times New Roman" w:cs="Times New Roman"/>
      <w:b/>
      <w:bCs/>
      <w:sz w:val="20"/>
      <w:szCs w:val="20"/>
      <w:shd w:val="clear" w:color="auto" w:fill="FFFFFF"/>
    </w:rPr>
  </w:style>
  <w:style w:type="paragraph" w:customStyle="1" w:styleId="Bodytext0">
    <w:name w:val="Body text"/>
    <w:basedOn w:val="Normal"/>
    <w:link w:val="Bodytext"/>
    <w:qFormat/>
    <w:rsid w:val="00823B48"/>
    <w:pPr>
      <w:widowControl w:val="0"/>
      <w:shd w:val="clear" w:color="auto" w:fill="FFFFFF"/>
      <w:spacing w:line="353" w:lineRule="auto"/>
      <w:ind w:firstLine="400"/>
    </w:pPr>
    <w:rPr>
      <w:rFonts w:ascii="Times New Roman" w:hAnsi="Times New Roman"/>
      <w:spacing w:val="0"/>
      <w:kern w:val="0"/>
      <w:lang w:val="en-US" w:eastAsia="en-US"/>
    </w:rPr>
  </w:style>
  <w:style w:type="paragraph" w:customStyle="1" w:styleId="Heading60">
    <w:name w:val="Heading #6"/>
    <w:basedOn w:val="Normal"/>
    <w:link w:val="Heading6"/>
    <w:rsid w:val="00823B48"/>
    <w:pPr>
      <w:widowControl w:val="0"/>
      <w:shd w:val="clear" w:color="auto" w:fill="FFFFFF"/>
      <w:spacing w:after="100" w:line="300" w:lineRule="auto"/>
      <w:ind w:firstLine="620"/>
      <w:outlineLvl w:val="5"/>
    </w:pPr>
    <w:rPr>
      <w:rFonts w:ascii="Times New Roman" w:hAnsi="Times New Roman"/>
      <w:b/>
      <w:bCs/>
      <w:spacing w:val="0"/>
      <w:kern w:val="0"/>
      <w:lang w:val="en-US" w:eastAsia="en-US"/>
    </w:rPr>
  </w:style>
  <w:style w:type="character" w:customStyle="1" w:styleId="Headerorfooter">
    <w:name w:val="Header or footer_"/>
    <w:basedOn w:val="DefaultParagraphFont"/>
    <w:link w:val="Headerorfooter0"/>
    <w:rsid w:val="00823B48"/>
    <w:rPr>
      <w:rFonts w:ascii="Calibri" w:eastAsia="Calibri" w:hAnsi="Calibri" w:cs="Calibri"/>
      <w:sz w:val="15"/>
      <w:szCs w:val="15"/>
      <w:shd w:val="clear" w:color="auto" w:fill="FFFFFF"/>
    </w:rPr>
  </w:style>
  <w:style w:type="paragraph" w:customStyle="1" w:styleId="Headerorfooter0">
    <w:name w:val="Header or footer"/>
    <w:basedOn w:val="Normal"/>
    <w:link w:val="Headerorfooter"/>
    <w:rsid w:val="00823B48"/>
    <w:pPr>
      <w:widowControl w:val="0"/>
      <w:shd w:val="clear" w:color="auto" w:fill="FFFFFF"/>
      <w:spacing w:line="240" w:lineRule="auto"/>
    </w:pPr>
    <w:rPr>
      <w:rFonts w:ascii="Calibri" w:eastAsia="Calibri" w:hAnsi="Calibri" w:cs="Calibri"/>
      <w:spacing w:val="0"/>
      <w:kern w:val="0"/>
      <w:sz w:val="15"/>
      <w:szCs w:val="15"/>
      <w:lang w:val="en-US" w:eastAsia="en-US"/>
    </w:rPr>
  </w:style>
  <w:style w:type="character" w:customStyle="1" w:styleId="Heading5">
    <w:name w:val="Heading #5_"/>
    <w:basedOn w:val="DefaultParagraphFont"/>
    <w:link w:val="Heading50"/>
    <w:rsid w:val="00823B48"/>
    <w:rPr>
      <w:rFonts w:ascii="Times New Roman" w:eastAsia="Times New Roman" w:hAnsi="Times New Roman" w:cs="Times New Roman"/>
      <w:sz w:val="28"/>
      <w:szCs w:val="28"/>
      <w:shd w:val="clear" w:color="auto" w:fill="FFFFFF"/>
    </w:rPr>
  </w:style>
  <w:style w:type="paragraph" w:customStyle="1" w:styleId="Heading50">
    <w:name w:val="Heading #5"/>
    <w:basedOn w:val="Normal"/>
    <w:link w:val="Heading5"/>
    <w:rsid w:val="00823B48"/>
    <w:pPr>
      <w:widowControl w:val="0"/>
      <w:shd w:val="clear" w:color="auto" w:fill="FFFFFF"/>
      <w:spacing w:line="240" w:lineRule="auto"/>
      <w:outlineLvl w:val="4"/>
    </w:pPr>
    <w:rPr>
      <w:rFonts w:ascii="Times New Roman" w:hAnsi="Times New Roman"/>
      <w:spacing w:val="0"/>
      <w:kern w:val="0"/>
      <w:sz w:val="28"/>
      <w:szCs w:val="28"/>
      <w:lang w:val="en-US" w:eastAsia="en-US"/>
    </w:rPr>
  </w:style>
  <w:style w:type="character" w:customStyle="1" w:styleId="Bodytext3">
    <w:name w:val="Body text (3)_"/>
    <w:basedOn w:val="DefaultParagraphFont"/>
    <w:link w:val="Bodytext30"/>
    <w:rsid w:val="006E25F5"/>
    <w:rPr>
      <w:rFonts w:ascii="Calibri" w:eastAsia="Calibri" w:hAnsi="Calibri" w:cs="Calibri"/>
      <w:i/>
      <w:iCs/>
      <w:sz w:val="24"/>
      <w:szCs w:val="24"/>
      <w:shd w:val="clear" w:color="auto" w:fill="FFFFFF"/>
    </w:rPr>
  </w:style>
  <w:style w:type="paragraph" w:customStyle="1" w:styleId="Bodytext30">
    <w:name w:val="Body text (3)"/>
    <w:basedOn w:val="Normal"/>
    <w:link w:val="Bodytext3"/>
    <w:rsid w:val="006E25F5"/>
    <w:pPr>
      <w:widowControl w:val="0"/>
      <w:shd w:val="clear" w:color="auto" w:fill="FFFFFF"/>
      <w:spacing w:after="20" w:line="240" w:lineRule="auto"/>
    </w:pPr>
    <w:rPr>
      <w:rFonts w:ascii="Calibri" w:eastAsia="Calibri" w:hAnsi="Calibri" w:cs="Calibri"/>
      <w:i/>
      <w:iCs/>
      <w:spacing w:val="0"/>
      <w:kern w:val="0"/>
      <w:sz w:val="24"/>
      <w:szCs w:val="24"/>
      <w:lang w:val="en-US" w:eastAsia="en-US"/>
    </w:rPr>
  </w:style>
  <w:style w:type="paragraph" w:styleId="ListParagraph">
    <w:name w:val="List Paragraph"/>
    <w:basedOn w:val="Normal"/>
    <w:uiPriority w:val="34"/>
    <w:qFormat/>
    <w:rsid w:val="007F06CE"/>
    <w:pPr>
      <w:ind w:left="720"/>
      <w:contextualSpacing/>
    </w:pPr>
  </w:style>
  <w:style w:type="paragraph" w:customStyle="1" w:styleId="Liniuta">
    <w:name w:val="Liniuta"/>
    <w:basedOn w:val="Normal"/>
    <w:qFormat/>
    <w:rsid w:val="004F0870"/>
    <w:pPr>
      <w:numPr>
        <w:numId w:val="1"/>
      </w:numPr>
      <w:spacing w:line="276" w:lineRule="auto"/>
    </w:pPr>
    <w:rPr>
      <w:rFonts w:ascii="Calibri" w:eastAsia="Calibri" w:hAnsi="Calibri" w:cs="Arial"/>
      <w:spacing w:val="0"/>
      <w:kern w:val="0"/>
      <w:sz w:val="24"/>
      <w:szCs w:val="24"/>
      <w:lang w:val="fr-FR" w:eastAsia="en-US"/>
    </w:rPr>
  </w:style>
  <w:style w:type="character" w:customStyle="1" w:styleId="Heading3Char">
    <w:name w:val="Heading 3 Char"/>
    <w:basedOn w:val="DefaultParagraphFont"/>
    <w:link w:val="Heading3"/>
    <w:rsid w:val="0002412A"/>
    <w:rPr>
      <w:rFonts w:ascii="Verdana" w:eastAsia="Times New Roman" w:hAnsi="Verdana" w:cs="Arial"/>
      <w:b/>
      <w:bCs/>
      <w:sz w:val="20"/>
      <w:szCs w:val="26"/>
    </w:rPr>
  </w:style>
  <w:style w:type="numbering" w:customStyle="1" w:styleId="1111111">
    <w:name w:val="1 / 1.1 / 1.1.11"/>
    <w:basedOn w:val="NoList"/>
    <w:next w:val="111111"/>
    <w:rsid w:val="0002412A"/>
    <w:pPr>
      <w:numPr>
        <w:numId w:val="2"/>
      </w:numPr>
    </w:pPr>
  </w:style>
  <w:style w:type="numbering" w:styleId="111111">
    <w:name w:val="Outline List 2"/>
    <w:basedOn w:val="NoList"/>
    <w:uiPriority w:val="99"/>
    <w:semiHidden/>
    <w:unhideWhenUsed/>
    <w:rsid w:val="0002412A"/>
  </w:style>
  <w:style w:type="paragraph" w:styleId="BalloonText">
    <w:name w:val="Balloon Text"/>
    <w:basedOn w:val="Normal"/>
    <w:link w:val="BalloonTextChar"/>
    <w:uiPriority w:val="99"/>
    <w:semiHidden/>
    <w:unhideWhenUsed/>
    <w:rsid w:val="008671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AF"/>
    <w:rPr>
      <w:rFonts w:ascii="Tahoma" w:eastAsia="Times New Roman" w:hAnsi="Tahoma" w:cs="Tahoma"/>
      <w:spacing w:val="4"/>
      <w:kern w:val="2"/>
      <w:sz w:val="16"/>
      <w:szCs w:val="16"/>
      <w:lang w:val="ro-RO" w:eastAsia="ro-RO"/>
    </w:rPr>
  </w:style>
  <w:style w:type="character" w:customStyle="1" w:styleId="Bodytext2">
    <w:name w:val="Body text (2)_"/>
    <w:basedOn w:val="DefaultParagraphFont"/>
    <w:link w:val="Bodytext20"/>
    <w:rsid w:val="001A182D"/>
    <w:rPr>
      <w:rFonts w:ascii="Arial" w:eastAsia="Arial" w:hAnsi="Arial" w:cs="Arial"/>
      <w:sz w:val="19"/>
      <w:szCs w:val="19"/>
      <w:shd w:val="clear" w:color="auto" w:fill="FFFFFF"/>
    </w:rPr>
  </w:style>
  <w:style w:type="paragraph" w:customStyle="1" w:styleId="Bodytext20">
    <w:name w:val="Body text (2)"/>
    <w:basedOn w:val="Normal"/>
    <w:link w:val="Bodytext2"/>
    <w:rsid w:val="001A182D"/>
    <w:pPr>
      <w:widowControl w:val="0"/>
      <w:shd w:val="clear" w:color="auto" w:fill="FFFFFF"/>
      <w:spacing w:line="0" w:lineRule="atLeast"/>
    </w:pPr>
    <w:rPr>
      <w:rFonts w:eastAsia="Arial" w:cs="Arial"/>
      <w:spacing w:val="0"/>
      <w:kern w:val="0"/>
      <w:sz w:val="19"/>
      <w:szCs w:val="19"/>
      <w:lang w:val="en-US" w:eastAsia="en-US"/>
    </w:rPr>
  </w:style>
</w:styles>
</file>

<file path=word/webSettings.xml><?xml version="1.0" encoding="utf-8"?>
<w:webSettings xmlns:r="http://schemas.openxmlformats.org/officeDocument/2006/relationships" xmlns:w="http://schemas.openxmlformats.org/wordprocessingml/2006/main">
  <w:divs>
    <w:div w:id="882669210">
      <w:bodyDiv w:val="1"/>
      <w:marLeft w:val="0"/>
      <w:marRight w:val="0"/>
      <w:marTop w:val="0"/>
      <w:marBottom w:val="0"/>
      <w:divBdr>
        <w:top w:val="none" w:sz="0" w:space="0" w:color="auto"/>
        <w:left w:val="none" w:sz="0" w:space="0" w:color="auto"/>
        <w:bottom w:val="none" w:sz="0" w:space="0" w:color="auto"/>
        <w:right w:val="none" w:sz="0" w:space="0" w:color="auto"/>
      </w:divBdr>
    </w:div>
    <w:div w:id="1168595132">
      <w:bodyDiv w:val="1"/>
      <w:marLeft w:val="0"/>
      <w:marRight w:val="0"/>
      <w:marTop w:val="0"/>
      <w:marBottom w:val="0"/>
      <w:divBdr>
        <w:top w:val="none" w:sz="0" w:space="0" w:color="auto"/>
        <w:left w:val="none" w:sz="0" w:space="0" w:color="auto"/>
        <w:bottom w:val="none" w:sz="0" w:space="0" w:color="auto"/>
        <w:right w:val="none" w:sz="0" w:space="0" w:color="auto"/>
      </w:divBdr>
    </w:div>
    <w:div w:id="1711495507">
      <w:bodyDiv w:val="1"/>
      <w:marLeft w:val="0"/>
      <w:marRight w:val="0"/>
      <w:marTop w:val="0"/>
      <w:marBottom w:val="0"/>
      <w:divBdr>
        <w:top w:val="none" w:sz="0" w:space="0" w:color="auto"/>
        <w:left w:val="none" w:sz="0" w:space="0" w:color="auto"/>
        <w:bottom w:val="none" w:sz="0" w:space="0" w:color="auto"/>
        <w:right w:val="none" w:sz="0" w:space="0" w:color="auto"/>
      </w:divBdr>
    </w:div>
    <w:div w:id="18954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vestitii16\Sintact%202.0\cache\Legislatie\temp\00121291.HTM" TargetMode="External"/><Relationship Id="rId13" Type="http://schemas.openxmlformats.org/officeDocument/2006/relationships/hyperlink" Target="file:///C:\Documents%20and%20Settings\investitii16\Sintact%202.0\cache\Legislatie\temp\00121291.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Documents%20and%20Settings\investitii16\Sintact%202.0\cache\Legislatie\temp\00121291.HTM" TargetMode="External"/><Relationship Id="rId12" Type="http://schemas.openxmlformats.org/officeDocument/2006/relationships/hyperlink" Target="file:///C:\Documents%20and%20Settings\investitii16\Sintact%202.0\cache\Legislatie\temp\00121291.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investitii16\Sintact%202.0\cache\Legislatie\temp\00121291.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Documents%20and%20Settings\investitii16\Sintact%202.0\cache\Legislatie\temp\00121291.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Documents%20and%20Settings\investitii16\Sintact%202.0\cache\Legislatie\temp\00121291.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32455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Cigan</dc:creator>
  <cp:lastModifiedBy>admin</cp:lastModifiedBy>
  <cp:revision>8</cp:revision>
  <cp:lastPrinted>2024-07-11T10:35:00Z</cp:lastPrinted>
  <dcterms:created xsi:type="dcterms:W3CDTF">2024-07-11T10:33:00Z</dcterms:created>
  <dcterms:modified xsi:type="dcterms:W3CDTF">2025-03-18T12:58:00Z</dcterms:modified>
</cp:coreProperties>
</file>